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0F81" w14:textId="77777777" w:rsidR="00654A8F" w:rsidRDefault="00C31D61" w:rsidP="00761BFA">
      <w:pPr>
        <w:pStyle w:val="Heading2"/>
      </w:pPr>
      <w:bookmarkStart w:id="0" w:name="_GoBack"/>
      <w:bookmarkEnd w:id="0"/>
      <w:r w:rsidRPr="00C31D61">
        <w:t>MEDIA RELEASE</w:t>
      </w:r>
    </w:p>
    <w:p w14:paraId="20248A07" w14:textId="77777777" w:rsidR="00E55F54" w:rsidRDefault="00E55F54" w:rsidP="00C31D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0"/>
        <w:gridCol w:w="2559"/>
      </w:tblGrid>
      <w:tr w:rsidR="00E55F54" w14:paraId="5D41E60C" w14:textId="77777777" w:rsidTr="5C04A9CF">
        <w:trPr>
          <w:trHeight w:val="2154"/>
        </w:trPr>
        <w:tc>
          <w:tcPr>
            <w:tcW w:w="6663" w:type="dxa"/>
          </w:tcPr>
          <w:p w14:paraId="1E2BCAFD" w14:textId="413F99BD" w:rsidR="2BA53965" w:rsidRDefault="5C04A9CF" w:rsidP="2BA53965">
            <w:pPr>
              <w:pStyle w:val="Heading2"/>
              <w:spacing w:before="0"/>
              <w:outlineLvl w:val="1"/>
            </w:pPr>
            <w:r>
              <w:t xml:space="preserve">AN EVEN </w:t>
            </w:r>
            <w:r w:rsidR="00DD5069">
              <w:t>stronger</w:t>
            </w:r>
            <w:r>
              <w:t xml:space="preserve"> PARTNERSHIP TO EXTEND INDIGENOUS OPPORTUNITY </w:t>
            </w:r>
            <w:r w:rsidR="531F8E51">
              <w:br/>
            </w:r>
            <w:r>
              <w:t>IN UNIVERSITIES</w:t>
            </w:r>
          </w:p>
          <w:p w14:paraId="285AB1C1" w14:textId="3A2B54D6" w:rsidR="00E55F54" w:rsidRPr="00E55F54" w:rsidRDefault="008578F3" w:rsidP="00641733">
            <w:pPr>
              <w:pStyle w:val="CoverDate"/>
            </w:pPr>
            <w:r>
              <w:t>Thursday 11 April 2019</w:t>
            </w:r>
          </w:p>
        </w:tc>
        <w:tc>
          <w:tcPr>
            <w:tcW w:w="2739" w:type="dxa"/>
          </w:tcPr>
          <w:p w14:paraId="3A62040B" w14:textId="0ECFCEDF" w:rsidR="00E55F54" w:rsidRPr="00E55F54" w:rsidRDefault="00E55F54" w:rsidP="00641733">
            <w:pPr>
              <w:pStyle w:val="CoverDate"/>
              <w:jc w:val="right"/>
            </w:pPr>
            <w:r w:rsidRPr="00E55F54">
              <w:t>Media Release #/</w:t>
            </w:r>
          </w:p>
        </w:tc>
      </w:tr>
    </w:tbl>
    <w:p w14:paraId="558A399E" w14:textId="7861B97A" w:rsidR="4F2486D9" w:rsidRDefault="4F2486D9">
      <w:r>
        <w:t>The peak bodies for Australia’s universities and the nation’s Indigenous academy have deepened their partnership with the signing of a formal memorandum of understanding this week.</w:t>
      </w:r>
    </w:p>
    <w:p w14:paraId="44234236" w14:textId="7CE46F53" w:rsidR="00E55F54" w:rsidRDefault="5C04A9CF" w:rsidP="00C31D61">
      <w:r>
        <w:t>Universities Australia and the National Aboriginal and Torres Strait Islander Higher Education Consortium</w:t>
      </w:r>
      <w:r w:rsidR="009801E7">
        <w:t xml:space="preserve"> (NATSIHEC)</w:t>
      </w:r>
      <w:r>
        <w:t xml:space="preserve"> have worked closely in recent years to shape the sector’s Indigenous strategy.</w:t>
      </w:r>
    </w:p>
    <w:p w14:paraId="1C2060C0" w14:textId="7CE46F53" w:rsidR="00BF0EE9" w:rsidRDefault="5C04A9CF">
      <w:r>
        <w:t xml:space="preserve">Under the </w:t>
      </w:r>
      <w:hyperlink r:id="rId12">
        <w:r w:rsidRPr="5C04A9CF">
          <w:rPr>
            <w:rStyle w:val="Hyperlink"/>
          </w:rPr>
          <w:t>UA Indigenous Strategy</w:t>
        </w:r>
      </w:hyperlink>
      <w:r>
        <w:t xml:space="preserve"> launched in early 2017, universities across the nation adopted ambitious growth targets for Indigenous recruitment, retention and success. </w:t>
      </w:r>
    </w:p>
    <w:p w14:paraId="757F498D" w14:textId="3674063F" w:rsidR="5C04A9CF" w:rsidRDefault="00557194">
      <w:r>
        <w:t>I</w:t>
      </w:r>
      <w:r w:rsidR="00B501EE">
        <w:t xml:space="preserve">t also includes </w:t>
      </w:r>
      <w:r w:rsidR="00031FB8">
        <w:t xml:space="preserve">Indigenous research strategies, </w:t>
      </w:r>
      <w:r w:rsidR="00A04600">
        <w:t xml:space="preserve">building </w:t>
      </w:r>
      <w:r w:rsidR="005C301A">
        <w:t xml:space="preserve">the </w:t>
      </w:r>
      <w:r w:rsidR="00031FB8">
        <w:t xml:space="preserve">academic workforce and </w:t>
      </w:r>
      <w:r w:rsidR="00540016">
        <w:t xml:space="preserve">leadership, and </w:t>
      </w:r>
      <w:r w:rsidR="002D1A6F">
        <w:t>deep</w:t>
      </w:r>
      <w:r w:rsidR="00A04600">
        <w:t>er</w:t>
      </w:r>
      <w:r w:rsidR="002D1A6F">
        <w:t xml:space="preserve"> ties with Elders and local communities.</w:t>
      </w:r>
    </w:p>
    <w:p w14:paraId="38719F4D" w14:textId="2474A52C" w:rsidR="5C04A9CF" w:rsidRDefault="5C04A9CF">
      <w:r>
        <w:t>Universities Australia Chief Executive Catriona Jackson said the signing of an MOU between the two peak bodies would take this important partnership to its next stage of development.</w:t>
      </w:r>
    </w:p>
    <w:p w14:paraId="2D1D807C" w14:textId="6CF3EC7D" w:rsidR="5C04A9CF" w:rsidRDefault="5C04A9CF">
      <w:r>
        <w:t>“</w:t>
      </w:r>
      <w:r w:rsidR="009C1B28">
        <w:t xml:space="preserve">A </w:t>
      </w:r>
      <w:r w:rsidR="00500B20">
        <w:t>productive</w:t>
      </w:r>
      <w:r>
        <w:t xml:space="preserve"> partnership has been nurtured over </w:t>
      </w:r>
      <w:r w:rsidR="00AF2293">
        <w:t>several</w:t>
      </w:r>
      <w:r>
        <w:t xml:space="preserve"> years and we are delighted to take this next step to formalise the strong relationship between the organisations,” she said.</w:t>
      </w:r>
    </w:p>
    <w:p w14:paraId="712D0D92" w14:textId="42389774" w:rsidR="5C04A9CF" w:rsidRDefault="5C04A9CF" w:rsidP="5C04A9CF">
      <w:r>
        <w:t xml:space="preserve">“We know that strong partnerships and leadership with and by Aboriginal and Torres Strait Islander people is absolutely </w:t>
      </w:r>
      <w:r w:rsidR="00210D10">
        <w:t>fundamental</w:t>
      </w:r>
      <w:r>
        <w:t xml:space="preserve"> to sustained progress in this work.”</w:t>
      </w:r>
    </w:p>
    <w:p w14:paraId="303602A1" w14:textId="6469D54C" w:rsidR="5C04A9CF" w:rsidRDefault="5C04A9CF" w:rsidP="5C04A9CF">
      <w:r>
        <w:t>“We thank the leadership of NATSIHEC for taking this next step with us and for the terrific investment they have made</w:t>
      </w:r>
      <w:r w:rsidR="000D3178">
        <w:t xml:space="preserve"> over many years</w:t>
      </w:r>
      <w:r>
        <w:t xml:space="preserve"> in a strong and genuine relationship that is </w:t>
      </w:r>
      <w:r w:rsidR="00210D10">
        <w:t>essential</w:t>
      </w:r>
      <w:r>
        <w:t xml:space="preserve"> for success.”</w:t>
      </w:r>
    </w:p>
    <w:p w14:paraId="1D1602FE" w14:textId="1BD844D9" w:rsidR="00212DF5" w:rsidRDefault="5C04A9CF" w:rsidP="00ED62F0">
      <w:r>
        <w:t>NATSIHEC President Distinguished Professor Aileen Moreton-Robinson said the formalising of the partnership with an MOU was a logical next step in the development of the relationship.</w:t>
      </w:r>
    </w:p>
    <w:p w14:paraId="54177F33" w14:textId="200B8B52" w:rsidR="00212DF5" w:rsidRDefault="5C04A9CF" w:rsidP="00ED62F0">
      <w:r>
        <w:t xml:space="preserve">“Universities can shape change across societies, and we thank UA for its commitment to pursue </w:t>
      </w:r>
      <w:proofErr w:type="gramStart"/>
      <w:r>
        <w:t>these</w:t>
      </w:r>
      <w:proofErr w:type="gramEnd"/>
      <w:r>
        <w:t xml:space="preserve"> shared ambitions and goals,” she said.</w:t>
      </w:r>
    </w:p>
    <w:p w14:paraId="2841CEAC" w14:textId="1846688C" w:rsidR="5C04A9CF" w:rsidRDefault="5C04A9CF" w:rsidP="5C04A9CF">
      <w:r>
        <w:t>“Having Aboriginal and Torres Strait Islander people represented at every level of the sector will be crucial to the next set of advances we must make together.”</w:t>
      </w:r>
    </w:p>
    <w:p w14:paraId="05266EBC" w14:textId="47A3933A" w:rsidR="5C04A9CF" w:rsidRDefault="5C04A9CF" w:rsidP="5C04A9CF"/>
    <w:sectPr w:rsidR="5C04A9CF" w:rsidSect="00191E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44" w:right="1416" w:bottom="1134" w:left="1701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235BA" w14:textId="77777777" w:rsidR="009010A1" w:rsidRDefault="009010A1" w:rsidP="00C31D61">
      <w:pPr>
        <w:spacing w:before="0" w:after="0" w:line="240" w:lineRule="auto"/>
      </w:pPr>
      <w:r>
        <w:separator/>
      </w:r>
    </w:p>
  </w:endnote>
  <w:endnote w:type="continuationSeparator" w:id="0">
    <w:p w14:paraId="35C32F44" w14:textId="77777777" w:rsidR="009010A1" w:rsidRDefault="009010A1" w:rsidP="00C31D61">
      <w:pPr>
        <w:spacing w:before="0" w:after="0" w:line="240" w:lineRule="auto"/>
      </w:pPr>
      <w:r>
        <w:continuationSeparator/>
      </w:r>
    </w:p>
  </w:endnote>
  <w:endnote w:type="continuationNotice" w:id="1">
    <w:p w14:paraId="3DAA5DC8" w14:textId="77777777" w:rsidR="009010A1" w:rsidRDefault="009010A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584E8" w14:textId="77777777" w:rsidR="00B97848" w:rsidRDefault="00B97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36D2A" w14:textId="77777777" w:rsidR="00ED62F0" w:rsidRDefault="00ED62F0">
    <w:pPr>
      <w:pStyle w:val="Footer"/>
    </w:pPr>
    <w:r w:rsidRPr="17745CBB">
      <w:fldChar w:fldCharType="begin"/>
    </w:r>
    <w:r w:rsidRPr="00ED62F0">
      <w:rPr>
        <w:b/>
      </w:rPr>
      <w:instrText xml:space="preserve"> STYLEREF  Title  \* MERGEFORMAT </w:instrText>
    </w:r>
    <w:r w:rsidRPr="17745CBB">
      <w:rPr>
        <w:b/>
      </w:rPr>
      <w:fldChar w:fldCharType="separate"/>
    </w:r>
    <w:r w:rsidR="00640AB4">
      <w:rPr>
        <w:bCs/>
        <w:noProof/>
        <w:lang w:val="en-US"/>
      </w:rPr>
      <w:t>Error! No text of specified style in document.</w:t>
    </w:r>
    <w:r w:rsidRPr="17745CBB">
      <w:fldChar w:fldCharType="end"/>
    </w:r>
    <w:r w:rsidRPr="00ED62F0">
      <w:rPr>
        <w:b/>
        <w:noProof/>
        <w:lang w:eastAsia="en-AU"/>
      </w:rPr>
      <w:drawing>
        <wp:anchor distT="0" distB="0" distL="114300" distR="114300" simplePos="0" relativeHeight="251658241" behindDoc="1" locked="0" layoutInCell="1" allowOverlap="1" wp14:anchorId="225B7D1F" wp14:editId="2ADBD53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852000" cy="268812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dia_Release-BGs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2000" cy="268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17745CBB">
      <w:rPr>
        <w:b/>
        <w:bCs/>
      </w:rPr>
      <w:t xml:space="preserve">  </w:t>
    </w:r>
    <w:proofErr w:type="gramStart"/>
    <w:r w:rsidRPr="17745CBB">
      <w:rPr>
        <w:b/>
        <w:bCs/>
      </w:rPr>
      <w:t>|</w:t>
    </w:r>
    <w:r>
      <w:t xml:space="preserve">  </w:t>
    </w:r>
    <w:proofErr w:type="gramEnd"/>
    <w:r w:rsidR="004F2DBE" w:rsidRPr="17745CBB">
      <w:fldChar w:fldCharType="begin"/>
    </w:r>
    <w:r w:rsidR="004F2DBE">
      <w:rPr>
        <w:noProof/>
      </w:rPr>
      <w:instrText xml:space="preserve"> STYLEREF  "Heading 2"  \* MERGEFORMAT </w:instrText>
    </w:r>
    <w:r w:rsidR="004F2DBE" w:rsidRPr="17745CBB">
      <w:rPr>
        <w:noProof/>
      </w:rPr>
      <w:fldChar w:fldCharType="separate"/>
    </w:r>
    <w:r w:rsidR="00640AB4">
      <w:rPr>
        <w:noProof/>
      </w:rPr>
      <w:t>MEDIA RELEASE</w:t>
    </w:r>
    <w:r w:rsidR="004F2DBE" w:rsidRPr="17745CB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E9DB4" w14:textId="77777777" w:rsidR="00C31D61" w:rsidRDefault="00C31D61" w:rsidP="00E55F54">
    <w:pPr>
      <w:pStyle w:val="Footer"/>
      <w:spacing w:after="120"/>
    </w:pPr>
    <w:r w:rsidRPr="00C31D61">
      <w:t>For media inquiries contact: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59"/>
      <w:gridCol w:w="1559"/>
    </w:tblGrid>
    <w:tr w:rsidR="00B97848" w14:paraId="17CD513C" w14:textId="77777777" w:rsidTr="004525E8">
      <w:tc>
        <w:tcPr>
          <w:tcW w:w="1418" w:type="dxa"/>
          <w:tcBorders>
            <w:right w:val="single" w:sz="4" w:space="0" w:color="001F47" w:themeColor="text2"/>
          </w:tcBorders>
        </w:tcPr>
        <w:p w14:paraId="5BD4C872" w14:textId="77777777" w:rsidR="00B97848" w:rsidRPr="00E55F54" w:rsidRDefault="00B97848" w:rsidP="00DE5BBC">
          <w:pPr>
            <w:pStyle w:val="Footer"/>
            <w:rPr>
              <w:b/>
            </w:rPr>
          </w:pPr>
          <w:proofErr w:type="spellStart"/>
          <w:r w:rsidRPr="00E55F54">
            <w:rPr>
              <w:b/>
            </w:rPr>
            <w:t>Misha</w:t>
          </w:r>
          <w:proofErr w:type="spellEnd"/>
          <w:r w:rsidRPr="00E55F54">
            <w:rPr>
              <w:b/>
            </w:rPr>
            <w:t xml:space="preserve"> Schubert</w:t>
          </w:r>
        </w:p>
        <w:p w14:paraId="0D1AB740" w14:textId="77777777" w:rsidR="00B97848" w:rsidRDefault="00B97848" w:rsidP="00DE5BBC">
          <w:pPr>
            <w:pStyle w:val="Footer"/>
          </w:pPr>
          <w:r>
            <w:t>P 0421 612 351</w:t>
          </w:r>
        </w:p>
      </w:tc>
      <w:tc>
        <w:tcPr>
          <w:tcW w:w="1559" w:type="dxa"/>
          <w:tcBorders>
            <w:left w:val="single" w:sz="4" w:space="0" w:color="001F47" w:themeColor="text2"/>
          </w:tcBorders>
          <w:tcMar>
            <w:left w:w="170" w:type="dxa"/>
          </w:tcMar>
        </w:tcPr>
        <w:p w14:paraId="54F4D310" w14:textId="77777777" w:rsidR="00B97848" w:rsidRPr="00E55F54" w:rsidRDefault="00B97848" w:rsidP="00DE5BBC">
          <w:pPr>
            <w:pStyle w:val="Footer"/>
            <w:rPr>
              <w:b/>
            </w:rPr>
          </w:pPr>
          <w:r w:rsidRPr="00E55F54">
            <w:rPr>
              <w:b/>
            </w:rPr>
            <w:t xml:space="preserve">Bella </w:t>
          </w:r>
          <w:proofErr w:type="spellStart"/>
          <w:r w:rsidRPr="00E55F54">
            <w:rPr>
              <w:b/>
            </w:rPr>
            <w:t>Counihan</w:t>
          </w:r>
          <w:proofErr w:type="spellEnd"/>
        </w:p>
        <w:p w14:paraId="4F51EB39" w14:textId="77777777" w:rsidR="00B97848" w:rsidRDefault="00B97848" w:rsidP="00DE5BBC">
          <w:pPr>
            <w:pStyle w:val="Footer"/>
          </w:pPr>
          <w:r>
            <w:t>P 0419 212 219</w:t>
          </w:r>
        </w:p>
      </w:tc>
      <w:tc>
        <w:tcPr>
          <w:tcW w:w="1559" w:type="dxa"/>
          <w:tcBorders>
            <w:left w:val="single" w:sz="4" w:space="0" w:color="001F47" w:themeColor="text2"/>
          </w:tcBorders>
        </w:tcPr>
        <w:p w14:paraId="14B9BE74" w14:textId="77777777" w:rsidR="00B97848" w:rsidRDefault="00B97848" w:rsidP="00B97848">
          <w:pPr>
            <w:pStyle w:val="Footer"/>
            <w:jc w:val="center"/>
            <w:rPr>
              <w:b/>
            </w:rPr>
          </w:pPr>
          <w:r>
            <w:rPr>
              <w:b/>
            </w:rPr>
            <w:t xml:space="preserve">James </w:t>
          </w:r>
          <w:proofErr w:type="spellStart"/>
          <w:r>
            <w:rPr>
              <w:b/>
            </w:rPr>
            <w:t>Giggacher</w:t>
          </w:r>
          <w:proofErr w:type="spellEnd"/>
        </w:p>
        <w:p w14:paraId="34CC2C54" w14:textId="77777777" w:rsidR="00B97848" w:rsidRPr="00E55F54" w:rsidRDefault="00B97848" w:rsidP="00B97848">
          <w:pPr>
            <w:pStyle w:val="Footer"/>
            <w:jc w:val="center"/>
            <w:rPr>
              <w:b/>
            </w:rPr>
          </w:pPr>
          <w:r w:rsidRPr="00C355AB">
            <w:t>P 0413 665 143</w:t>
          </w:r>
        </w:p>
      </w:tc>
    </w:tr>
  </w:tbl>
  <w:p w14:paraId="3AB21F8C" w14:textId="77777777" w:rsidR="00C31D61" w:rsidRPr="00DE5BBC" w:rsidRDefault="00C31D61" w:rsidP="00E55F54">
    <w:pPr>
      <w:pStyle w:val="Footer"/>
      <w:spacing w:before="120"/>
      <w:rPr>
        <w:b/>
      </w:rPr>
    </w:pPr>
    <w:r>
      <w:t>For the latest information visit</w:t>
    </w:r>
    <w:r w:rsidR="00DE5BBC">
      <w:br/>
    </w:r>
    <w:r w:rsidRPr="00DE5BBC">
      <w:rPr>
        <w:b/>
      </w:rPr>
      <w:t>universitiesaustralia.edu.au</w:t>
    </w:r>
  </w:p>
  <w:p w14:paraId="5E7112E7" w14:textId="77777777" w:rsidR="00C31D61" w:rsidRPr="00DE5BBC" w:rsidRDefault="5C04A9CF" w:rsidP="00C31D61">
    <w:pPr>
      <w:pStyle w:val="Footer"/>
      <w:rPr>
        <w:b/>
      </w:rPr>
    </w:pPr>
    <w:r>
      <w:t xml:space="preserve"> </w:t>
    </w:r>
    <w:r w:rsidR="00DE5BBC">
      <w:rPr>
        <w:noProof/>
        <w:lang w:eastAsia="en-AU"/>
      </w:rPr>
      <w:drawing>
        <wp:inline distT="0" distB="0" distL="0" distR="0" wp14:anchorId="401C2103" wp14:editId="5CCA6B42">
          <wp:extent cx="124920" cy="103680"/>
          <wp:effectExtent l="0" t="0" r="8890" b="0"/>
          <wp:docPr id="595437787" name="Picture 595437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0" cy="10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5C04A9CF">
      <w:rPr>
        <w:b/>
        <w:bCs/>
      </w:rPr>
      <w:t>@</w:t>
    </w:r>
    <w:proofErr w:type="spellStart"/>
    <w:r w:rsidRPr="5C04A9CF">
      <w:rPr>
        <w:b/>
        <w:bCs/>
      </w:rPr>
      <w:t>uniaus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01E9" w14:textId="77777777" w:rsidR="009010A1" w:rsidRDefault="009010A1" w:rsidP="00C31D61">
      <w:pPr>
        <w:spacing w:before="0" w:after="0" w:line="240" w:lineRule="auto"/>
      </w:pPr>
      <w:r>
        <w:separator/>
      </w:r>
    </w:p>
  </w:footnote>
  <w:footnote w:type="continuationSeparator" w:id="0">
    <w:p w14:paraId="6C391F35" w14:textId="77777777" w:rsidR="009010A1" w:rsidRDefault="009010A1" w:rsidP="00C31D61">
      <w:pPr>
        <w:spacing w:before="0" w:after="0" w:line="240" w:lineRule="auto"/>
      </w:pPr>
      <w:r>
        <w:continuationSeparator/>
      </w:r>
    </w:p>
  </w:footnote>
  <w:footnote w:type="continuationNotice" w:id="1">
    <w:p w14:paraId="4FCCA5D3" w14:textId="77777777" w:rsidR="009010A1" w:rsidRDefault="009010A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1F17" w14:textId="77777777" w:rsidR="00B97848" w:rsidRDefault="00B97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0B8F4" w14:textId="77777777" w:rsidR="00B97848" w:rsidRDefault="00B97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A28DC" w14:textId="77777777" w:rsidR="00C31D61" w:rsidRDefault="00C31D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E8F9FB5" wp14:editId="76EEBED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540160" cy="139464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-Logo-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20482" r="-30745" b="-1"/>
                  <a:stretch/>
                </pic:blipFill>
                <pic:spPr bwMode="auto">
                  <a:xfrm>
                    <a:off x="0" y="0"/>
                    <a:ext cx="2540160" cy="1394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B80"/>
    <w:multiLevelType w:val="multilevel"/>
    <w:tmpl w:val="6C823BC8"/>
    <w:styleLink w:val="Numberedlist"/>
    <w:lvl w:ilvl="0">
      <w:start w:val="1"/>
      <w:numFmt w:val="decimal"/>
      <w:pStyle w:val="List-Numbered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decimal"/>
      <w:pStyle w:val="List-Numbered2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-Numbered3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C4A2FC3"/>
    <w:multiLevelType w:val="hybridMultilevel"/>
    <w:tmpl w:val="12A4A5B6"/>
    <w:lvl w:ilvl="0" w:tplc="8E76CB9E">
      <w:start w:val="1"/>
      <w:numFmt w:val="bullet"/>
      <w:pStyle w:val="Boxed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A77F2E"/>
    <w:multiLevelType w:val="hybridMultilevel"/>
    <w:tmpl w:val="A9C4371A"/>
    <w:lvl w:ilvl="0" w:tplc="8B940F38">
      <w:start w:val="1"/>
      <w:numFmt w:val="decimal"/>
      <w:pStyle w:val="RecommBoxNumberedList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5956A2"/>
    <w:multiLevelType w:val="multilevel"/>
    <w:tmpl w:val="539CDA96"/>
    <w:lvl w:ilvl="0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680" w:hanging="28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964" w:hanging="284"/>
      </w:pPr>
      <w:rPr>
        <w:rFonts w:ascii="Arial" w:hAnsi="Arial" w:hint="default"/>
        <w:color w:val="001F47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51F3FDF"/>
    <w:multiLevelType w:val="multilevel"/>
    <w:tmpl w:val="44909D10"/>
    <w:styleLink w:val="LetteredList"/>
    <w:lvl w:ilvl="0">
      <w:start w:val="1"/>
      <w:numFmt w:val="lowerLetter"/>
      <w:pStyle w:val="List-Letter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pStyle w:val="List-Letter2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-Letter3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822BE3"/>
    <w:multiLevelType w:val="hybridMultilevel"/>
    <w:tmpl w:val="320E88E6"/>
    <w:lvl w:ilvl="0" w:tplc="69601482">
      <w:start w:val="1"/>
      <w:numFmt w:val="bullet"/>
      <w:pStyle w:val="RecommBox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660E4"/>
    <w:multiLevelType w:val="hybridMultilevel"/>
    <w:tmpl w:val="85E8BCAC"/>
    <w:lvl w:ilvl="0" w:tplc="9678FCB6">
      <w:start w:val="1"/>
      <w:numFmt w:val="lowerRoman"/>
      <w:pStyle w:val="RecommendationNumberedPoint"/>
      <w:lvlText w:val="%1."/>
      <w:lvlJc w:val="left"/>
      <w:pPr>
        <w:ind w:left="8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0" w:hanging="360"/>
      </w:pPr>
    </w:lvl>
    <w:lvl w:ilvl="2" w:tplc="0C09001B" w:tentative="1">
      <w:start w:val="1"/>
      <w:numFmt w:val="lowerRoman"/>
      <w:lvlText w:val="%3."/>
      <w:lvlJc w:val="right"/>
      <w:pPr>
        <w:ind w:left="2330" w:hanging="180"/>
      </w:pPr>
    </w:lvl>
    <w:lvl w:ilvl="3" w:tplc="0C09000F" w:tentative="1">
      <w:start w:val="1"/>
      <w:numFmt w:val="decimal"/>
      <w:lvlText w:val="%4."/>
      <w:lvlJc w:val="left"/>
      <w:pPr>
        <w:ind w:left="3050" w:hanging="360"/>
      </w:pPr>
    </w:lvl>
    <w:lvl w:ilvl="4" w:tplc="0C090019" w:tentative="1">
      <w:start w:val="1"/>
      <w:numFmt w:val="lowerLetter"/>
      <w:lvlText w:val="%5."/>
      <w:lvlJc w:val="left"/>
      <w:pPr>
        <w:ind w:left="3770" w:hanging="360"/>
      </w:pPr>
    </w:lvl>
    <w:lvl w:ilvl="5" w:tplc="0C09001B" w:tentative="1">
      <w:start w:val="1"/>
      <w:numFmt w:val="lowerRoman"/>
      <w:lvlText w:val="%6."/>
      <w:lvlJc w:val="right"/>
      <w:pPr>
        <w:ind w:left="4490" w:hanging="180"/>
      </w:pPr>
    </w:lvl>
    <w:lvl w:ilvl="6" w:tplc="0C09000F" w:tentative="1">
      <w:start w:val="1"/>
      <w:numFmt w:val="decimal"/>
      <w:lvlText w:val="%7."/>
      <w:lvlJc w:val="left"/>
      <w:pPr>
        <w:ind w:left="5210" w:hanging="360"/>
      </w:pPr>
    </w:lvl>
    <w:lvl w:ilvl="7" w:tplc="0C090019" w:tentative="1">
      <w:start w:val="1"/>
      <w:numFmt w:val="lowerLetter"/>
      <w:lvlText w:val="%8."/>
      <w:lvlJc w:val="left"/>
      <w:pPr>
        <w:ind w:left="5930" w:hanging="360"/>
      </w:pPr>
    </w:lvl>
    <w:lvl w:ilvl="8" w:tplc="0C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2B2A191B"/>
    <w:multiLevelType w:val="multilevel"/>
    <w:tmpl w:val="D82CD050"/>
    <w:lvl w:ilvl="0">
      <w:start w:val="1"/>
      <w:numFmt w:val="lowerRoman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Roman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425151E9"/>
    <w:multiLevelType w:val="hybridMultilevel"/>
    <w:tmpl w:val="350A0932"/>
    <w:lvl w:ilvl="0" w:tplc="07386C92">
      <w:start w:val="1"/>
      <w:numFmt w:val="bullet"/>
      <w:pStyle w:val="RecommBoxBullet2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D27958"/>
    <w:multiLevelType w:val="hybridMultilevel"/>
    <w:tmpl w:val="D6CCCE5C"/>
    <w:lvl w:ilvl="0" w:tplc="D88C2EDE">
      <w:start w:val="1"/>
      <w:numFmt w:val="bullet"/>
      <w:pStyle w:val="Boxed1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55378C"/>
    <w:multiLevelType w:val="multilevel"/>
    <w:tmpl w:val="6CF8F8C6"/>
    <w:styleLink w:val="MultiStyleList"/>
    <w:lvl w:ilvl="0">
      <w:start w:val="1"/>
      <w:numFmt w:val="decimal"/>
      <w:pStyle w:val="List-Multi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pStyle w:val="List-Multi2"/>
      <w:lvlText w:val="%2.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pStyle w:val="List-Multi3"/>
      <w:lvlText w:val="%3."/>
      <w:lvlJc w:val="left"/>
      <w:pPr>
        <w:ind w:left="96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2FB3696"/>
    <w:multiLevelType w:val="multilevel"/>
    <w:tmpl w:val="BDEC8A4E"/>
    <w:styleLink w:val="RomanNumbers"/>
    <w:lvl w:ilvl="0">
      <w:start w:val="1"/>
      <w:numFmt w:val="lowerRoman"/>
      <w:pStyle w:val="List-Roman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Roman"/>
      <w:pStyle w:val="List-Roman2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-Roman3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5" w15:restartNumberingAfterBreak="0">
    <w:nsid w:val="63F74454"/>
    <w:multiLevelType w:val="hybridMultilevel"/>
    <w:tmpl w:val="2766FCC6"/>
    <w:lvl w:ilvl="0" w:tplc="BF1049BA">
      <w:start w:val="1"/>
      <w:numFmt w:val="bullet"/>
      <w:pStyle w:val="Boxed1Bullet2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0E27038"/>
    <w:multiLevelType w:val="multilevel"/>
    <w:tmpl w:val="3B2A2B76"/>
    <w:lvl w:ilvl="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73107305"/>
    <w:multiLevelType w:val="multilevel"/>
    <w:tmpl w:val="E6224DF6"/>
    <w:styleLink w:val="BulletsList"/>
    <w:lvl w:ilvl="0">
      <w:start w:val="1"/>
      <w:numFmt w:val="bullet"/>
      <w:pStyle w:val="Bullet1"/>
      <w:lvlText w:val=""/>
      <w:lvlJc w:val="left"/>
      <w:pPr>
        <w:ind w:left="397" w:hanging="170"/>
      </w:pPr>
      <w:rPr>
        <w:rFonts w:ascii="Symbol" w:hAnsi="Symbol" w:hint="default"/>
      </w:rPr>
    </w:lvl>
    <w:lvl w:ilvl="1">
      <w:start w:val="1"/>
      <w:numFmt w:val="bullet"/>
      <w:pStyle w:val="Bullet2"/>
      <w:lvlText w:val="»"/>
      <w:lvlJc w:val="left"/>
      <w:pPr>
        <w:ind w:left="680" w:hanging="283"/>
      </w:pPr>
      <w:rPr>
        <w:rFonts w:ascii="Arial" w:hAnsi="Arial" w:hint="default"/>
      </w:rPr>
    </w:lvl>
    <w:lvl w:ilvl="2">
      <w:start w:val="1"/>
      <w:numFmt w:val="bullet"/>
      <w:pStyle w:val="Bullet3"/>
      <w:lvlText w:val="–"/>
      <w:lvlJc w:val="left"/>
      <w:pPr>
        <w:ind w:left="964" w:hanging="284"/>
      </w:pPr>
      <w:rPr>
        <w:rFonts w:ascii="Arial" w:hAnsi="Arial" w:hint="default"/>
        <w:color w:val="001F47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75CC6AA4"/>
    <w:multiLevelType w:val="hybridMultilevel"/>
    <w:tmpl w:val="A6405C96"/>
    <w:lvl w:ilvl="0" w:tplc="FF6C9C18">
      <w:start w:val="1"/>
      <w:numFmt w:val="bullet"/>
      <w:pStyle w:val="Boxed2Bullet2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17"/>
  </w:num>
  <w:num w:numId="7">
    <w:abstractNumId w:val="14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6"/>
  </w:num>
  <w:num w:numId="14">
    <w:abstractNumId w:val="7"/>
  </w:num>
  <w:num w:numId="15">
    <w:abstractNumId w:val="4"/>
  </w:num>
  <w:num w:numId="16">
    <w:abstractNumId w:val="16"/>
  </w:num>
  <w:num w:numId="17">
    <w:abstractNumId w:val="7"/>
  </w:num>
  <w:num w:numId="18">
    <w:abstractNumId w:val="4"/>
  </w:num>
  <w:num w:numId="19">
    <w:abstractNumId w:val="16"/>
  </w:num>
  <w:num w:numId="20">
    <w:abstractNumId w:val="7"/>
  </w:num>
  <w:num w:numId="21">
    <w:abstractNumId w:val="4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0"/>
  </w:num>
  <w:num w:numId="27">
    <w:abstractNumId w:val="6"/>
  </w:num>
  <w:num w:numId="28">
    <w:abstractNumId w:val="12"/>
  </w:num>
  <w:num w:numId="29">
    <w:abstractNumId w:val="13"/>
  </w:num>
  <w:num w:numId="30">
    <w:abstractNumId w:val="10"/>
  </w:num>
  <w:num w:numId="31">
    <w:abstractNumId w:val="15"/>
  </w:num>
  <w:num w:numId="32">
    <w:abstractNumId w:val="1"/>
  </w:num>
  <w:num w:numId="33">
    <w:abstractNumId w:val="18"/>
  </w:num>
  <w:num w:numId="34">
    <w:abstractNumId w:val="5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31"/>
    <w:rsid w:val="00031FB8"/>
    <w:rsid w:val="00055D35"/>
    <w:rsid w:val="000609B4"/>
    <w:rsid w:val="00074D9E"/>
    <w:rsid w:val="000A2795"/>
    <w:rsid w:val="000D2930"/>
    <w:rsid w:val="000D3178"/>
    <w:rsid w:val="000D7993"/>
    <w:rsid w:val="000E3DE5"/>
    <w:rsid w:val="001041E2"/>
    <w:rsid w:val="001235C9"/>
    <w:rsid w:val="0014620E"/>
    <w:rsid w:val="001538C5"/>
    <w:rsid w:val="00191ECD"/>
    <w:rsid w:val="001B519D"/>
    <w:rsid w:val="001B6E32"/>
    <w:rsid w:val="001B7A16"/>
    <w:rsid w:val="001E7AD8"/>
    <w:rsid w:val="00210D10"/>
    <w:rsid w:val="00212DF5"/>
    <w:rsid w:val="00224C1C"/>
    <w:rsid w:val="002626D1"/>
    <w:rsid w:val="002678D3"/>
    <w:rsid w:val="002B429C"/>
    <w:rsid w:val="002C4A5E"/>
    <w:rsid w:val="002D1A6F"/>
    <w:rsid w:val="0030665A"/>
    <w:rsid w:val="00337C31"/>
    <w:rsid w:val="00340E29"/>
    <w:rsid w:val="00346DEC"/>
    <w:rsid w:val="003D46B1"/>
    <w:rsid w:val="00435F7D"/>
    <w:rsid w:val="004525E8"/>
    <w:rsid w:val="0047246C"/>
    <w:rsid w:val="004731FC"/>
    <w:rsid w:val="00491652"/>
    <w:rsid w:val="00493F20"/>
    <w:rsid w:val="004D4381"/>
    <w:rsid w:val="004E1E58"/>
    <w:rsid w:val="004F2DBE"/>
    <w:rsid w:val="00500B20"/>
    <w:rsid w:val="00537095"/>
    <w:rsid w:val="00540016"/>
    <w:rsid w:val="00557194"/>
    <w:rsid w:val="0057193A"/>
    <w:rsid w:val="005945A6"/>
    <w:rsid w:val="005C2ACD"/>
    <w:rsid w:val="005C301A"/>
    <w:rsid w:val="005E4E2E"/>
    <w:rsid w:val="0061221E"/>
    <w:rsid w:val="006143E2"/>
    <w:rsid w:val="00623B34"/>
    <w:rsid w:val="00640AB4"/>
    <w:rsid w:val="00641733"/>
    <w:rsid w:val="00654A8F"/>
    <w:rsid w:val="00693932"/>
    <w:rsid w:val="006A21D6"/>
    <w:rsid w:val="006B5469"/>
    <w:rsid w:val="006E4246"/>
    <w:rsid w:val="00705480"/>
    <w:rsid w:val="00761BFA"/>
    <w:rsid w:val="00774325"/>
    <w:rsid w:val="00777D83"/>
    <w:rsid w:val="00777E21"/>
    <w:rsid w:val="00782576"/>
    <w:rsid w:val="007A3A70"/>
    <w:rsid w:val="007C3977"/>
    <w:rsid w:val="007D5FE5"/>
    <w:rsid w:val="00841AA5"/>
    <w:rsid w:val="00845D81"/>
    <w:rsid w:val="00847A59"/>
    <w:rsid w:val="008578F3"/>
    <w:rsid w:val="008B7763"/>
    <w:rsid w:val="009010A1"/>
    <w:rsid w:val="00930E5D"/>
    <w:rsid w:val="009801E7"/>
    <w:rsid w:val="009A4AAA"/>
    <w:rsid w:val="009B4727"/>
    <w:rsid w:val="009C1B28"/>
    <w:rsid w:val="009C72A5"/>
    <w:rsid w:val="009F515D"/>
    <w:rsid w:val="00A04600"/>
    <w:rsid w:val="00A4089E"/>
    <w:rsid w:val="00A43B36"/>
    <w:rsid w:val="00A739D4"/>
    <w:rsid w:val="00A95F43"/>
    <w:rsid w:val="00AA7476"/>
    <w:rsid w:val="00AD1711"/>
    <w:rsid w:val="00AD7D70"/>
    <w:rsid w:val="00AF2293"/>
    <w:rsid w:val="00B2455E"/>
    <w:rsid w:val="00B4387C"/>
    <w:rsid w:val="00B501EE"/>
    <w:rsid w:val="00B64E7B"/>
    <w:rsid w:val="00B72196"/>
    <w:rsid w:val="00B97848"/>
    <w:rsid w:val="00BA2C0E"/>
    <w:rsid w:val="00BD31CB"/>
    <w:rsid w:val="00BE1299"/>
    <w:rsid w:val="00BE1BF5"/>
    <w:rsid w:val="00BF0EE9"/>
    <w:rsid w:val="00C31D61"/>
    <w:rsid w:val="00C368BC"/>
    <w:rsid w:val="00C707A8"/>
    <w:rsid w:val="00C97005"/>
    <w:rsid w:val="00CA02EC"/>
    <w:rsid w:val="00CA5135"/>
    <w:rsid w:val="00CA54F9"/>
    <w:rsid w:val="00CA5817"/>
    <w:rsid w:val="00CA7E74"/>
    <w:rsid w:val="00CC6EBE"/>
    <w:rsid w:val="00D04CC6"/>
    <w:rsid w:val="00D22018"/>
    <w:rsid w:val="00D26BED"/>
    <w:rsid w:val="00D306FF"/>
    <w:rsid w:val="00D653CE"/>
    <w:rsid w:val="00D86D71"/>
    <w:rsid w:val="00DA55DD"/>
    <w:rsid w:val="00DC1800"/>
    <w:rsid w:val="00DD5069"/>
    <w:rsid w:val="00DE2670"/>
    <w:rsid w:val="00DE5BBC"/>
    <w:rsid w:val="00E10E14"/>
    <w:rsid w:val="00E2453F"/>
    <w:rsid w:val="00E46AC0"/>
    <w:rsid w:val="00E55F54"/>
    <w:rsid w:val="00E95114"/>
    <w:rsid w:val="00EA5402"/>
    <w:rsid w:val="00ED62F0"/>
    <w:rsid w:val="00EE655D"/>
    <w:rsid w:val="00EF5E1F"/>
    <w:rsid w:val="00F11103"/>
    <w:rsid w:val="00F241F8"/>
    <w:rsid w:val="00F424B0"/>
    <w:rsid w:val="00F43692"/>
    <w:rsid w:val="00F4680B"/>
    <w:rsid w:val="00F55A92"/>
    <w:rsid w:val="00F96E23"/>
    <w:rsid w:val="00FA5CAE"/>
    <w:rsid w:val="00FB4C4A"/>
    <w:rsid w:val="00FD4E9E"/>
    <w:rsid w:val="0F2854B2"/>
    <w:rsid w:val="1531CD37"/>
    <w:rsid w:val="1716E497"/>
    <w:rsid w:val="17745CBB"/>
    <w:rsid w:val="1B35950D"/>
    <w:rsid w:val="1CA1C8E2"/>
    <w:rsid w:val="210B74A0"/>
    <w:rsid w:val="28D2F935"/>
    <w:rsid w:val="2BA53965"/>
    <w:rsid w:val="37742143"/>
    <w:rsid w:val="44F765AB"/>
    <w:rsid w:val="4F2486D9"/>
    <w:rsid w:val="50F1B0B6"/>
    <w:rsid w:val="531F8E51"/>
    <w:rsid w:val="5C04A9CF"/>
    <w:rsid w:val="5D359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6ABDD"/>
  <w15:chartTrackingRefBased/>
  <w15:docId w15:val="{88E455B7-DDC7-41B4-8833-1C3205EB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3A"/>
    <w:pPr>
      <w:suppressAutoHyphens/>
      <w:spacing w:before="240" w:after="120" w:line="240" w:lineRule="atLeast"/>
    </w:pPr>
    <w:rPr>
      <w:color w:val="001F47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BFA"/>
    <w:pPr>
      <w:keepNext/>
      <w:keepLines/>
      <w:pageBreakBefore/>
      <w:spacing w:before="800" w:after="240" w:line="560" w:lineRule="exact"/>
      <w:contextualSpacing/>
      <w:outlineLvl w:val="0"/>
    </w:pPr>
    <w:rPr>
      <w:rFonts w:asciiTheme="majorHAnsi" w:eastAsiaTheme="majorEastAsia" w:hAnsiTheme="majorHAnsi" w:cstheme="majorBidi"/>
      <w:bCs/>
      <w:cap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E3DE5"/>
    <w:pPr>
      <w:pageBreakBefore w:val="0"/>
      <w:spacing w:before="240" w:after="120" w:line="400" w:lineRule="exact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35C9"/>
    <w:pPr>
      <w:spacing w:line="240" w:lineRule="atLeast"/>
      <w:outlineLvl w:val="2"/>
    </w:pPr>
    <w:rPr>
      <w:rFonts w:asciiTheme="minorHAnsi" w:hAnsiTheme="minorHAnsi"/>
      <w:b/>
      <w:bCs/>
      <w:sz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97005"/>
    <w:pPr>
      <w:spacing w:line="210" w:lineRule="atLeast"/>
      <w:outlineLvl w:val="3"/>
    </w:pPr>
    <w:rPr>
      <w:iCs/>
      <w:caps w:val="0"/>
      <w:sz w:val="1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C97005"/>
    <w:pPr>
      <w:outlineLvl w:val="4"/>
    </w:pPr>
    <w:rPr>
      <w:i/>
      <w:color w:val="001735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C97005"/>
    <w:pPr>
      <w:spacing w:before="40"/>
      <w:outlineLvl w:val="5"/>
    </w:pPr>
    <w:rPr>
      <w:color w:val="000F23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C97005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C97005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C97005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1Text">
    <w:name w:val="Boxed 1 Text"/>
    <w:basedOn w:val="Normal"/>
    <w:qFormat/>
    <w:rsid w:val="0057193A"/>
    <w:pPr>
      <w:pBdr>
        <w:top w:val="single" w:sz="4" w:space="14" w:color="B5B7B7" w:themeColor="background2"/>
        <w:left w:val="single" w:sz="4" w:space="14" w:color="B5B7B7" w:themeColor="background2"/>
        <w:bottom w:val="single" w:sz="4" w:space="14" w:color="B5B7B7" w:themeColor="background2"/>
        <w:right w:val="single" w:sz="4" w:space="14" w:color="B5B7B7" w:themeColor="background2"/>
      </w:pBdr>
      <w:shd w:val="clear" w:color="auto" w:fill="F0F0F0" w:themeFill="background2" w:themeFillTint="33"/>
      <w:suppressAutoHyphens w:val="0"/>
      <w:ind w:left="284" w:right="284"/>
    </w:pPr>
  </w:style>
  <w:style w:type="paragraph" w:customStyle="1" w:styleId="Boxed1Bullet">
    <w:name w:val="Boxed 1 Bullet"/>
    <w:basedOn w:val="Boxed1Text"/>
    <w:qFormat/>
    <w:rsid w:val="0057193A"/>
    <w:pPr>
      <w:numPr>
        <w:numId w:val="30"/>
      </w:numPr>
      <w:ind w:left="568" w:hanging="284"/>
    </w:pPr>
  </w:style>
  <w:style w:type="paragraph" w:customStyle="1" w:styleId="Boxed1Heading">
    <w:name w:val="Boxed 1 Heading"/>
    <w:basedOn w:val="Boxed1Text"/>
    <w:qFormat/>
    <w:rsid w:val="0057193A"/>
    <w:rPr>
      <w:b/>
      <w:sz w:val="22"/>
    </w:rPr>
  </w:style>
  <w:style w:type="paragraph" w:customStyle="1" w:styleId="Boxed2Text">
    <w:name w:val="Boxed 2 Text"/>
    <w:basedOn w:val="Normal"/>
    <w:qFormat/>
    <w:rsid w:val="000E3DE5"/>
    <w:pPr>
      <w:pBdr>
        <w:top w:val="single" w:sz="4" w:space="14" w:color="001F47" w:themeColor="accent1"/>
        <w:left w:val="single" w:sz="4" w:space="14" w:color="001F47" w:themeColor="accent1"/>
        <w:bottom w:val="single" w:sz="4" w:space="14" w:color="001F47" w:themeColor="accent1"/>
        <w:right w:val="single" w:sz="4" w:space="14" w:color="001F47" w:themeColor="accent1"/>
      </w:pBdr>
      <w:shd w:val="clear" w:color="auto" w:fill="001F47" w:themeFill="accent1"/>
      <w:ind w:left="284" w:right="284"/>
    </w:pPr>
    <w:rPr>
      <w:color w:val="FFFFFF" w:themeColor="background1"/>
    </w:rPr>
  </w:style>
  <w:style w:type="paragraph" w:customStyle="1" w:styleId="Boxed2Bullet">
    <w:name w:val="Boxed 2 Bullet"/>
    <w:basedOn w:val="Boxed2Text"/>
    <w:qFormat/>
    <w:rsid w:val="000D7993"/>
    <w:pPr>
      <w:numPr>
        <w:numId w:val="32"/>
      </w:numPr>
      <w:ind w:left="568" w:hanging="284"/>
    </w:pPr>
  </w:style>
  <w:style w:type="paragraph" w:customStyle="1" w:styleId="Boxed2Heading">
    <w:name w:val="Boxed 2 Heading"/>
    <w:basedOn w:val="Boxed2Text"/>
    <w:qFormat/>
    <w:rsid w:val="0057193A"/>
    <w:rPr>
      <w:b/>
      <w:sz w:val="22"/>
    </w:rPr>
  </w:style>
  <w:style w:type="paragraph" w:customStyle="1" w:styleId="Bullet1">
    <w:name w:val="Bullet 1"/>
    <w:basedOn w:val="Normal"/>
    <w:qFormat/>
    <w:rsid w:val="00C97005"/>
    <w:pPr>
      <w:numPr>
        <w:numId w:val="6"/>
      </w:numPr>
      <w:spacing w:before="120"/>
    </w:pPr>
  </w:style>
  <w:style w:type="paragraph" w:customStyle="1" w:styleId="Bullet2">
    <w:name w:val="Bullet 2"/>
    <w:basedOn w:val="Bullet1"/>
    <w:qFormat/>
    <w:rsid w:val="00C97005"/>
    <w:pPr>
      <w:numPr>
        <w:ilvl w:val="1"/>
      </w:numPr>
    </w:pPr>
  </w:style>
  <w:style w:type="paragraph" w:customStyle="1" w:styleId="Bullet3">
    <w:name w:val="Bullet 3"/>
    <w:basedOn w:val="Bullet2"/>
    <w:qFormat/>
    <w:rsid w:val="00C97005"/>
    <w:pPr>
      <w:numPr>
        <w:ilvl w:val="2"/>
      </w:numPr>
    </w:pPr>
  </w:style>
  <w:style w:type="numbering" w:customStyle="1" w:styleId="BulletsList">
    <w:name w:val="Bullets List"/>
    <w:uiPriority w:val="99"/>
    <w:rsid w:val="00C97005"/>
    <w:pPr>
      <w:numPr>
        <w:numId w:val="6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C97005"/>
    <w:pPr>
      <w:spacing w:after="200"/>
    </w:pPr>
    <w:rPr>
      <w:b/>
      <w:iCs/>
      <w:color w:val="000000" w:themeColor="text1"/>
      <w:sz w:val="24"/>
      <w:szCs w:val="18"/>
    </w:rPr>
  </w:style>
  <w:style w:type="paragraph" w:customStyle="1" w:styleId="CopyrightText">
    <w:name w:val="Copyright Text"/>
    <w:basedOn w:val="Normal"/>
    <w:qFormat/>
    <w:rsid w:val="00C97005"/>
    <w:pPr>
      <w:pBdr>
        <w:top w:val="single" w:sz="2" w:space="6" w:color="001F47" w:themeColor="text2"/>
      </w:pBdr>
      <w:spacing w:line="200" w:lineRule="atLeast"/>
    </w:pPr>
    <w:rPr>
      <w:sz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61BFA"/>
    <w:rPr>
      <w:rFonts w:asciiTheme="majorHAnsi" w:eastAsiaTheme="majorEastAsia" w:hAnsiTheme="majorHAnsi" w:cstheme="majorBidi"/>
      <w:bCs/>
      <w:caps/>
      <w:color w:val="001F47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3DE5"/>
    <w:rPr>
      <w:rFonts w:asciiTheme="majorHAnsi" w:eastAsiaTheme="majorEastAsia" w:hAnsiTheme="majorHAnsi" w:cstheme="majorBidi"/>
      <w:caps/>
      <w:color w:val="001F47" w:themeColor="text2"/>
      <w:sz w:val="32"/>
      <w:szCs w:val="26"/>
    </w:rPr>
  </w:style>
  <w:style w:type="paragraph" w:customStyle="1" w:styleId="CoverDate">
    <w:name w:val="Cover Date"/>
    <w:basedOn w:val="Normal"/>
    <w:qFormat/>
    <w:rsid w:val="004731FC"/>
    <w:pPr>
      <w:spacing w:line="260" w:lineRule="atLeast"/>
    </w:pPr>
    <w:rPr>
      <w:b/>
      <w:szCs w:val="20"/>
    </w:rPr>
  </w:style>
  <w:style w:type="paragraph" w:customStyle="1" w:styleId="CoverLine">
    <w:name w:val="Cover Line"/>
    <w:basedOn w:val="Normal"/>
    <w:qFormat/>
    <w:rsid w:val="00C97005"/>
    <w:pPr>
      <w:pBdr>
        <w:bottom w:val="single" w:sz="8" w:space="1" w:color="FFFFFF" w:themeColor="background1"/>
      </w:pBdr>
      <w:ind w:right="7031"/>
    </w:pPr>
  </w:style>
  <w:style w:type="character" w:styleId="Emphasis">
    <w:name w:val="Emphasis"/>
    <w:basedOn w:val="DefaultParagraphFont"/>
    <w:uiPriority w:val="20"/>
    <w:qFormat/>
    <w:rsid w:val="00C97005"/>
    <w:rPr>
      <w:i/>
      <w:iCs/>
    </w:rPr>
  </w:style>
  <w:style w:type="numbering" w:customStyle="1" w:styleId="FigureTitles">
    <w:name w:val="Figure Titles"/>
    <w:uiPriority w:val="99"/>
    <w:rsid w:val="00C97005"/>
    <w:pPr>
      <w:numPr>
        <w:numId w:val="7"/>
      </w:numPr>
    </w:pPr>
  </w:style>
  <w:style w:type="paragraph" w:styleId="Footer">
    <w:name w:val="footer"/>
    <w:basedOn w:val="Normal"/>
    <w:link w:val="FooterChar"/>
    <w:uiPriority w:val="99"/>
    <w:unhideWhenUsed/>
    <w:rsid w:val="00EE655D"/>
    <w:pPr>
      <w:tabs>
        <w:tab w:val="center" w:pos="4513"/>
        <w:tab w:val="right" w:pos="9026"/>
      </w:tabs>
      <w:spacing w:before="60" w:after="6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E655D"/>
    <w:rPr>
      <w:color w:val="001F47" w:themeColor="text2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C970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005"/>
    <w:pPr>
      <w:spacing w:before="60" w:after="0" w:line="200" w:lineRule="atLeast"/>
      <w:ind w:left="284" w:hanging="284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005"/>
    <w:rPr>
      <w:color w:val="001F47" w:themeColor="text2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00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005"/>
    <w:rPr>
      <w:color w:val="001F47" w:themeColor="text2"/>
      <w:sz w:val="18"/>
    </w:rPr>
  </w:style>
  <w:style w:type="paragraph" w:customStyle="1" w:styleId="Heading1Numbered">
    <w:name w:val="Heading 1 Numbered"/>
    <w:basedOn w:val="Heading1"/>
    <w:next w:val="Normal"/>
    <w:qFormat/>
    <w:rsid w:val="00C97005"/>
    <w:pPr>
      <w:numPr>
        <w:numId w:val="11"/>
      </w:numPr>
    </w:pPr>
  </w:style>
  <w:style w:type="paragraph" w:customStyle="1" w:styleId="Heading2Numbered">
    <w:name w:val="Heading 2 Numbered"/>
    <w:basedOn w:val="Heading2"/>
    <w:next w:val="Normal"/>
    <w:qFormat/>
    <w:rsid w:val="000E3DE5"/>
    <w:pPr>
      <w:numPr>
        <w:ilvl w:val="1"/>
        <w:numId w:val="11"/>
      </w:numPr>
    </w:pPr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235C9"/>
    <w:rPr>
      <w:rFonts w:eastAsiaTheme="majorEastAsia" w:cstheme="majorBidi"/>
      <w:b/>
      <w:bCs/>
      <w:caps/>
      <w:color w:val="001F47" w:themeColor="text2"/>
      <w:sz w:val="20"/>
      <w:szCs w:val="26"/>
    </w:rPr>
  </w:style>
  <w:style w:type="paragraph" w:customStyle="1" w:styleId="Heading3Numbered">
    <w:name w:val="Heading 3 Numbered"/>
    <w:basedOn w:val="Heading3"/>
    <w:next w:val="Normal"/>
    <w:qFormat/>
    <w:rsid w:val="000E3DE5"/>
    <w:pPr>
      <w:numPr>
        <w:ilvl w:val="2"/>
        <w:numId w:val="11"/>
      </w:numPr>
    </w:pPr>
    <w:rPr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97005"/>
    <w:rPr>
      <w:rFonts w:asciiTheme="majorHAnsi" w:eastAsiaTheme="majorEastAsia" w:hAnsiTheme="majorHAnsi" w:cstheme="majorBidi"/>
      <w:b/>
      <w:bCs/>
      <w:iCs/>
      <w:color w:val="001F47" w:themeColor="text2"/>
      <w:sz w:val="1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005"/>
    <w:rPr>
      <w:rFonts w:asciiTheme="majorHAnsi" w:eastAsiaTheme="majorEastAsia" w:hAnsiTheme="majorHAnsi" w:cstheme="majorBidi"/>
      <w:b/>
      <w:bCs/>
      <w:i/>
      <w:iCs/>
      <w:color w:val="001735" w:themeColor="accent1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005"/>
    <w:rPr>
      <w:rFonts w:asciiTheme="majorHAnsi" w:eastAsiaTheme="majorEastAsia" w:hAnsiTheme="majorHAnsi" w:cstheme="majorBidi"/>
      <w:b/>
      <w:bCs/>
      <w:i/>
      <w:iCs/>
      <w:color w:val="000F23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005"/>
    <w:rPr>
      <w:rFonts w:asciiTheme="majorHAnsi" w:eastAsiaTheme="majorEastAsia" w:hAnsiTheme="majorHAnsi" w:cstheme="majorBidi"/>
      <w:b/>
      <w:bCs/>
      <w:color w:val="000F23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00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005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1"/>
      <w:szCs w:val="21"/>
    </w:rPr>
  </w:style>
  <w:style w:type="numbering" w:customStyle="1" w:styleId="HeadingsList">
    <w:name w:val="Headings List"/>
    <w:uiPriority w:val="99"/>
    <w:rsid w:val="00C97005"/>
    <w:pPr>
      <w:numPr>
        <w:numId w:val="8"/>
      </w:numPr>
    </w:pPr>
  </w:style>
  <w:style w:type="character" w:styleId="Hyperlink">
    <w:name w:val="Hyperlink"/>
    <w:basedOn w:val="DefaultParagraphFont"/>
    <w:uiPriority w:val="99"/>
    <w:rsid w:val="00C97005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C97005"/>
    <w:rPr>
      <w:b/>
      <w:i/>
      <w:iCs/>
      <w:color w:val="auto"/>
    </w:rPr>
  </w:style>
  <w:style w:type="paragraph" w:customStyle="1" w:styleId="IntroPara">
    <w:name w:val="Intro Para"/>
    <w:basedOn w:val="Normal"/>
    <w:qFormat/>
    <w:rsid w:val="00C97005"/>
    <w:pPr>
      <w:spacing w:line="280" w:lineRule="atLeast"/>
    </w:pPr>
    <w:rPr>
      <w:sz w:val="24"/>
    </w:rPr>
  </w:style>
  <w:style w:type="numbering" w:customStyle="1" w:styleId="LetteredList">
    <w:name w:val="Lettered List"/>
    <w:uiPriority w:val="99"/>
    <w:rsid w:val="00C97005"/>
    <w:pPr>
      <w:numPr>
        <w:numId w:val="12"/>
      </w:numPr>
    </w:pPr>
  </w:style>
  <w:style w:type="paragraph" w:customStyle="1" w:styleId="List-Numbered1">
    <w:name w:val="List - Numbered 1"/>
    <w:basedOn w:val="Normal"/>
    <w:qFormat/>
    <w:rsid w:val="00C97005"/>
    <w:pPr>
      <w:numPr>
        <w:numId w:val="26"/>
      </w:numPr>
      <w:spacing w:before="120"/>
    </w:pPr>
  </w:style>
  <w:style w:type="paragraph" w:customStyle="1" w:styleId="List-Roman1">
    <w:name w:val="List - Roman 1"/>
    <w:basedOn w:val="List-Numbered1"/>
    <w:qFormat/>
    <w:rsid w:val="00C97005"/>
    <w:pPr>
      <w:numPr>
        <w:numId w:val="28"/>
      </w:numPr>
    </w:pPr>
  </w:style>
  <w:style w:type="paragraph" w:customStyle="1" w:styleId="List-Letter1">
    <w:name w:val="List - Letter 1"/>
    <w:basedOn w:val="List-Roman1"/>
    <w:qFormat/>
    <w:rsid w:val="00C97005"/>
    <w:pPr>
      <w:numPr>
        <w:numId w:val="21"/>
      </w:numPr>
    </w:pPr>
  </w:style>
  <w:style w:type="paragraph" w:customStyle="1" w:styleId="List-Numbered2">
    <w:name w:val="List - Numbered 2"/>
    <w:basedOn w:val="List-Numbered1"/>
    <w:qFormat/>
    <w:rsid w:val="00C97005"/>
    <w:pPr>
      <w:numPr>
        <w:ilvl w:val="1"/>
      </w:numPr>
    </w:pPr>
  </w:style>
  <w:style w:type="paragraph" w:customStyle="1" w:styleId="List-Roman2">
    <w:name w:val="List - Roman 2"/>
    <w:basedOn w:val="List-Numbered2"/>
    <w:qFormat/>
    <w:rsid w:val="00C97005"/>
    <w:pPr>
      <w:numPr>
        <w:numId w:val="28"/>
      </w:numPr>
    </w:pPr>
  </w:style>
  <w:style w:type="paragraph" w:customStyle="1" w:styleId="List-Letter2">
    <w:name w:val="List - Letter 2"/>
    <w:basedOn w:val="List-Roman2"/>
    <w:qFormat/>
    <w:rsid w:val="00C97005"/>
    <w:pPr>
      <w:numPr>
        <w:numId w:val="21"/>
      </w:numPr>
    </w:pPr>
  </w:style>
  <w:style w:type="paragraph" w:customStyle="1" w:styleId="List-Numbered3">
    <w:name w:val="List - Numbered 3"/>
    <w:basedOn w:val="List-Numbered2"/>
    <w:qFormat/>
    <w:rsid w:val="00C97005"/>
    <w:pPr>
      <w:numPr>
        <w:ilvl w:val="2"/>
      </w:numPr>
    </w:pPr>
  </w:style>
  <w:style w:type="paragraph" w:customStyle="1" w:styleId="List-Roman3">
    <w:name w:val="List - Roman 3"/>
    <w:basedOn w:val="List-Numbered3"/>
    <w:qFormat/>
    <w:rsid w:val="00C97005"/>
    <w:pPr>
      <w:numPr>
        <w:numId w:val="28"/>
      </w:numPr>
    </w:pPr>
  </w:style>
  <w:style w:type="paragraph" w:customStyle="1" w:styleId="List-Letter3">
    <w:name w:val="List - Letter 3"/>
    <w:basedOn w:val="List-Roman3"/>
    <w:qFormat/>
    <w:rsid w:val="00C97005"/>
    <w:pPr>
      <w:numPr>
        <w:numId w:val="21"/>
      </w:numPr>
    </w:pPr>
  </w:style>
  <w:style w:type="paragraph" w:customStyle="1" w:styleId="List-Multi1">
    <w:name w:val="List - Multi 1"/>
    <w:basedOn w:val="List-Numbered1"/>
    <w:qFormat/>
    <w:rsid w:val="00C97005"/>
    <w:pPr>
      <w:numPr>
        <w:numId w:val="25"/>
      </w:numPr>
    </w:pPr>
  </w:style>
  <w:style w:type="paragraph" w:customStyle="1" w:styleId="List-Multi2">
    <w:name w:val="List - Multi 2"/>
    <w:basedOn w:val="List-Numbered2"/>
    <w:qFormat/>
    <w:rsid w:val="00C97005"/>
    <w:pPr>
      <w:numPr>
        <w:numId w:val="25"/>
      </w:numPr>
    </w:pPr>
  </w:style>
  <w:style w:type="paragraph" w:customStyle="1" w:styleId="List-Multi3">
    <w:name w:val="List - Multi 3"/>
    <w:basedOn w:val="List-Numbered3"/>
    <w:qFormat/>
    <w:rsid w:val="00C97005"/>
    <w:pPr>
      <w:numPr>
        <w:numId w:val="25"/>
      </w:numPr>
    </w:pPr>
  </w:style>
  <w:style w:type="numbering" w:customStyle="1" w:styleId="MultiStyleList">
    <w:name w:val="Multi Style List"/>
    <w:uiPriority w:val="99"/>
    <w:rsid w:val="00C97005"/>
    <w:pPr>
      <w:numPr>
        <w:numId w:val="22"/>
      </w:numPr>
    </w:pPr>
  </w:style>
  <w:style w:type="paragraph" w:customStyle="1" w:styleId="NormalIndented">
    <w:name w:val="Normal Indented"/>
    <w:basedOn w:val="Normal"/>
    <w:qFormat/>
    <w:rsid w:val="00C97005"/>
    <w:pPr>
      <w:ind w:left="284"/>
    </w:pPr>
  </w:style>
  <w:style w:type="numbering" w:customStyle="1" w:styleId="Numberedlist">
    <w:name w:val="Numbered list"/>
    <w:uiPriority w:val="99"/>
    <w:rsid w:val="00C97005"/>
    <w:pPr>
      <w:numPr>
        <w:numId w:val="26"/>
      </w:numPr>
    </w:pPr>
  </w:style>
  <w:style w:type="character" w:styleId="PageNumber">
    <w:name w:val="page number"/>
    <w:basedOn w:val="DefaultParagraphFont"/>
    <w:uiPriority w:val="99"/>
    <w:unhideWhenUsed/>
    <w:rsid w:val="00C97005"/>
    <w:rPr>
      <w:b/>
      <w:color w:val="B5B7B7" w:themeColor="background2"/>
    </w:rPr>
  </w:style>
  <w:style w:type="table" w:styleId="PlainTable2">
    <w:name w:val="Plain Table 2"/>
    <w:basedOn w:val="TableNormal"/>
    <w:uiPriority w:val="42"/>
    <w:rsid w:val="00C970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commendationHeading">
    <w:name w:val="Recommendation Heading"/>
    <w:basedOn w:val="Heading4"/>
    <w:qFormat/>
    <w:rsid w:val="00C97005"/>
  </w:style>
  <w:style w:type="paragraph" w:customStyle="1" w:styleId="RecommendationText">
    <w:name w:val="Recommendation Text"/>
    <w:basedOn w:val="Normal"/>
    <w:qFormat/>
    <w:rsid w:val="00C97005"/>
    <w:rPr>
      <w:i/>
    </w:rPr>
  </w:style>
  <w:style w:type="paragraph" w:customStyle="1" w:styleId="RecommendationNumberedPoint">
    <w:name w:val="Recommendation Numbered Point"/>
    <w:basedOn w:val="RecommendationText"/>
    <w:qFormat/>
    <w:rsid w:val="00C97005"/>
    <w:pPr>
      <w:numPr>
        <w:numId w:val="27"/>
      </w:numPr>
    </w:pPr>
  </w:style>
  <w:style w:type="numbering" w:customStyle="1" w:styleId="RomanNumbers">
    <w:name w:val="Roman Numbers"/>
    <w:uiPriority w:val="99"/>
    <w:rsid w:val="00C97005"/>
    <w:pPr>
      <w:numPr>
        <w:numId w:val="28"/>
      </w:numPr>
    </w:pPr>
  </w:style>
  <w:style w:type="character" w:styleId="Strong">
    <w:name w:val="Strong"/>
    <w:basedOn w:val="DefaultParagraphFont"/>
    <w:uiPriority w:val="22"/>
    <w:qFormat/>
    <w:rsid w:val="00C97005"/>
    <w:rPr>
      <w:b/>
      <w:bCs/>
    </w:rPr>
  </w:style>
  <w:style w:type="paragraph" w:styleId="Title">
    <w:name w:val="Title"/>
    <w:basedOn w:val="Heading1"/>
    <w:next w:val="Normal"/>
    <w:link w:val="TitleChar"/>
    <w:uiPriority w:val="10"/>
    <w:qFormat/>
    <w:rsid w:val="00ED62F0"/>
    <w:pPr>
      <w:pageBreakBefore w:val="0"/>
      <w:spacing w:before="0" w:after="600" w:line="620" w:lineRule="exact"/>
    </w:pPr>
    <w:rPr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62F0"/>
    <w:rPr>
      <w:rFonts w:asciiTheme="majorHAnsi" w:eastAsiaTheme="majorEastAsia" w:hAnsiTheme="majorHAnsi" w:cstheme="majorBidi"/>
      <w:bCs/>
      <w:caps/>
      <w:color w:val="001F47" w:themeColor="text2"/>
      <w:kern w:val="28"/>
      <w:sz w:val="6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C97005"/>
    <w:pPr>
      <w:numPr>
        <w:ilvl w:val="1"/>
      </w:numPr>
      <w:spacing w:line="260" w:lineRule="atLeast"/>
    </w:pPr>
    <w:rPr>
      <w:iCs/>
      <w:color w:val="B5B7B7" w:themeColor="background2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005"/>
    <w:rPr>
      <w:rFonts w:asciiTheme="majorHAnsi" w:eastAsiaTheme="majorEastAsia" w:hAnsiTheme="majorHAnsi" w:cstheme="majorBidi"/>
      <w:bCs/>
      <w:iCs/>
      <w:caps/>
      <w:color w:val="B5B7B7" w:themeColor="background2"/>
      <w:kern w:val="28"/>
      <w:sz w:val="26"/>
      <w:szCs w:val="24"/>
    </w:rPr>
  </w:style>
  <w:style w:type="table" w:styleId="TableGrid">
    <w:name w:val="Table Grid"/>
    <w:basedOn w:val="TableNormal"/>
    <w:uiPriority w:val="59"/>
    <w:rsid w:val="00C9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HeadingNumbers">
    <w:name w:val="Table Heading Numbers"/>
    <w:uiPriority w:val="99"/>
    <w:rsid w:val="00C97005"/>
    <w:pPr>
      <w:numPr>
        <w:numId w:val="29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C97005"/>
    <w:pPr>
      <w:spacing w:after="0"/>
      <w:ind w:left="907" w:hanging="907"/>
    </w:pPr>
  </w:style>
  <w:style w:type="paragraph" w:styleId="TOC1">
    <w:name w:val="toc 1"/>
    <w:basedOn w:val="Normal"/>
    <w:next w:val="Normal"/>
    <w:autoRedefine/>
    <w:uiPriority w:val="39"/>
    <w:unhideWhenUsed/>
    <w:rsid w:val="00847A59"/>
    <w:pPr>
      <w:tabs>
        <w:tab w:val="left" w:pos="2127"/>
        <w:tab w:val="right" w:leader="dot" w:pos="9968"/>
      </w:tabs>
      <w:spacing w:after="100" w:line="300" w:lineRule="atLeast"/>
      <w:ind w:left="1701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47A59"/>
    <w:pPr>
      <w:tabs>
        <w:tab w:val="left" w:pos="1701"/>
        <w:tab w:val="left" w:pos="2126"/>
        <w:tab w:val="right" w:leader="dot" w:pos="9968"/>
      </w:tabs>
      <w:spacing w:before="120" w:after="60"/>
      <w:ind w:left="1701"/>
    </w:pPr>
  </w:style>
  <w:style w:type="paragraph" w:styleId="TOC3">
    <w:name w:val="toc 3"/>
    <w:basedOn w:val="Normal"/>
    <w:next w:val="Normal"/>
    <w:autoRedefine/>
    <w:uiPriority w:val="39"/>
    <w:unhideWhenUsed/>
    <w:rsid w:val="00847A59"/>
    <w:pPr>
      <w:tabs>
        <w:tab w:val="left" w:pos="2693"/>
        <w:tab w:val="right" w:leader="dot" w:pos="9968"/>
      </w:tabs>
      <w:spacing w:before="120" w:after="60"/>
      <w:ind w:left="2126"/>
    </w:pPr>
  </w:style>
  <w:style w:type="paragraph" w:styleId="TOC4">
    <w:name w:val="toc 4"/>
    <w:basedOn w:val="Normal"/>
    <w:next w:val="Normal"/>
    <w:autoRedefine/>
    <w:uiPriority w:val="39"/>
    <w:unhideWhenUsed/>
    <w:rsid w:val="00847A59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847A59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847A59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847A59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847A59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847A59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47A59"/>
    <w:pPr>
      <w:suppressAutoHyphens w:val="0"/>
      <w:spacing w:before="0"/>
      <w:contextualSpacing w:val="0"/>
      <w:outlineLvl w:val="9"/>
    </w:pPr>
    <w:rPr>
      <w:bCs w:val="0"/>
      <w:szCs w:val="32"/>
      <w:lang w:val="en-US"/>
    </w:rPr>
  </w:style>
  <w:style w:type="paragraph" w:customStyle="1" w:styleId="Boxed1Bullet2">
    <w:name w:val="Boxed 1 Bullet 2"/>
    <w:basedOn w:val="Boxed1Bullet"/>
    <w:qFormat/>
    <w:rsid w:val="000D7993"/>
    <w:pPr>
      <w:numPr>
        <w:numId w:val="31"/>
      </w:numPr>
      <w:ind w:left="851" w:hanging="567"/>
    </w:pPr>
  </w:style>
  <w:style w:type="paragraph" w:customStyle="1" w:styleId="Boxed2Bullet2">
    <w:name w:val="Boxed 2 Bullet 2"/>
    <w:basedOn w:val="Boxed2Bullet"/>
    <w:qFormat/>
    <w:rsid w:val="000D7993"/>
    <w:pPr>
      <w:numPr>
        <w:numId w:val="33"/>
      </w:numPr>
      <w:suppressAutoHyphens w:val="0"/>
      <w:ind w:left="851" w:hanging="567"/>
    </w:pPr>
  </w:style>
  <w:style w:type="paragraph" w:customStyle="1" w:styleId="RecommBoxText">
    <w:name w:val="Recomm Box Text"/>
    <w:basedOn w:val="Normal"/>
    <w:qFormat/>
    <w:rsid w:val="000E3DE5"/>
    <w:pPr>
      <w:pBdr>
        <w:top w:val="single" w:sz="4" w:space="14" w:color="B5B7B7" w:themeColor="background2"/>
        <w:left w:val="single" w:sz="4" w:space="14" w:color="B5B7B7" w:themeColor="background2"/>
        <w:bottom w:val="single" w:sz="4" w:space="14" w:color="B5B7B7" w:themeColor="background2"/>
        <w:right w:val="single" w:sz="4" w:space="14" w:color="B5B7B7" w:themeColor="background2"/>
      </w:pBdr>
      <w:shd w:val="clear" w:color="auto" w:fill="F0F0F0" w:themeFill="background2" w:themeFillTint="33"/>
      <w:ind w:left="284" w:right="284"/>
    </w:pPr>
  </w:style>
  <w:style w:type="paragraph" w:customStyle="1" w:styleId="RecommBoxBullet1">
    <w:name w:val="Recomm Box Bullet 1"/>
    <w:basedOn w:val="RecommBoxText"/>
    <w:qFormat/>
    <w:rsid w:val="00D86D71"/>
    <w:pPr>
      <w:numPr>
        <w:numId w:val="34"/>
      </w:numPr>
      <w:ind w:left="568" w:hanging="284"/>
    </w:pPr>
  </w:style>
  <w:style w:type="paragraph" w:customStyle="1" w:styleId="RecommBoxBullet2">
    <w:name w:val="Recomm Box Bullet 2"/>
    <w:basedOn w:val="RecommBoxBullet1"/>
    <w:qFormat/>
    <w:rsid w:val="00D86D71"/>
    <w:pPr>
      <w:numPr>
        <w:numId w:val="35"/>
      </w:numPr>
      <w:ind w:left="851" w:hanging="567"/>
    </w:pPr>
  </w:style>
  <w:style w:type="paragraph" w:customStyle="1" w:styleId="RecommBoxHeading">
    <w:name w:val="Recomm Box Heading"/>
    <w:basedOn w:val="RecommBoxText"/>
    <w:qFormat/>
    <w:rsid w:val="0057193A"/>
    <w:rPr>
      <w:b/>
      <w:sz w:val="22"/>
    </w:rPr>
  </w:style>
  <w:style w:type="paragraph" w:customStyle="1" w:styleId="RecommBoxNumberedList">
    <w:name w:val="Recomm Box Numbered List"/>
    <w:basedOn w:val="RecommBoxBullet1"/>
    <w:qFormat/>
    <w:rsid w:val="00D86D71"/>
    <w:pPr>
      <w:numPr>
        <w:numId w:val="36"/>
      </w:numPr>
      <w:ind w:left="568" w:hanging="284"/>
    </w:pPr>
  </w:style>
  <w:style w:type="table" w:customStyle="1" w:styleId="UASimpleTable1">
    <w:name w:val="UA Simple Table 1"/>
    <w:basedOn w:val="TableNormal"/>
    <w:uiPriority w:val="99"/>
    <w:rsid w:val="000E3DE5"/>
    <w:pPr>
      <w:spacing w:before="60" w:after="60" w:line="240" w:lineRule="atLeast"/>
    </w:pPr>
    <w:rPr>
      <w:color w:val="000000" w:themeColor="text1"/>
    </w:rPr>
    <w:tblPr>
      <w:tblStyleRowBandSize w:val="1"/>
      <w:tblStyleCol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1F47" w:themeFill="text2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D9D9D9" w:themeFill="background1" w:themeFillShade="D9"/>
      </w:tcPr>
    </w:tblStylePr>
    <w:tblStylePr w:type="lastCol">
      <w:pPr>
        <w:jc w:val="right"/>
      </w:pPr>
      <w:rPr>
        <w:b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UASimpleTable2">
    <w:name w:val="UA Simple Table 2"/>
    <w:basedOn w:val="UASimpleTable1"/>
    <w:uiPriority w:val="99"/>
    <w:rsid w:val="000E3DE5"/>
    <w:tblPr/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1F47" w:themeFill="text2"/>
      </w:tcPr>
    </w:tblStylePr>
    <w:tblStylePr w:type="lastRow">
      <w:rPr>
        <w:b/>
      </w:rPr>
      <w:tblPr/>
      <w:tcPr>
        <w:shd w:val="clear" w:color="auto" w:fill="90C0FF" w:themeFill="text2" w:themeFillTint="40"/>
      </w:tcPr>
    </w:tblStylePr>
    <w:tblStylePr w:type="firstCol">
      <w:rPr>
        <w:b/>
      </w:rPr>
      <w:tblPr/>
      <w:tcPr>
        <w:shd w:val="clear" w:color="auto" w:fill="90C0FF" w:themeFill="text2" w:themeFillTint="40"/>
      </w:tcPr>
    </w:tblStylePr>
    <w:tblStylePr w:type="lastCol">
      <w:pPr>
        <w:jc w:val="right"/>
      </w:pPr>
      <w:rPr>
        <w:b w:val="0"/>
      </w:rPr>
    </w:tblStylePr>
    <w:tblStylePr w:type="band1Vert">
      <w:tblPr/>
      <w:tcPr>
        <w:shd w:val="clear" w:color="auto" w:fill="D2E5FF" w:themeFill="text2" w:themeFillTint="1A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D2E5FF" w:themeFill="text2" w:themeFillTint="1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7C3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31"/>
    <w:rPr>
      <w:rFonts w:ascii="Segoe UI" w:hAnsi="Segoe UI" w:cs="Segoe UI"/>
      <w:color w:val="001F47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0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095"/>
    <w:rPr>
      <w:color w:val="001F47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095"/>
    <w:rPr>
      <w:b/>
      <w:bCs/>
      <w:color w:val="001F47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niversitiesaustralia.edu.au/Media-and-Events/submissions-and-reports/Indigenous-Strategy/Indigenous-Strategy-2017-202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Universities Australia Colours">
      <a:dk1>
        <a:sysClr val="windowText" lastClr="000000"/>
      </a:dk1>
      <a:lt1>
        <a:sysClr val="window" lastClr="FFFFFF"/>
      </a:lt1>
      <a:dk2>
        <a:srgbClr val="001F47"/>
      </a:dk2>
      <a:lt2>
        <a:srgbClr val="B5B7B7"/>
      </a:lt2>
      <a:accent1>
        <a:srgbClr val="001F47"/>
      </a:accent1>
      <a:accent2>
        <a:srgbClr val="B5B7B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ities Australi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22B6C37B3E439A34B467DDD6F5E2" ma:contentTypeVersion="64" ma:contentTypeDescription="Create a new document." ma:contentTypeScope="" ma:versionID="449618905ef499c83a3501d900462bba">
  <xsd:schema xmlns:xsd="http://www.w3.org/2001/XMLSchema" xmlns:xs="http://www.w3.org/2001/XMLSchema" xmlns:p="http://schemas.microsoft.com/office/2006/metadata/properties" xmlns:ns2="7cc8b411-e712-41a5-bdcc-7bc9bdcf7115" xmlns:ns3="06f86c5e-6095-4192-b650-4b464f55e197" targetNamespace="http://schemas.microsoft.com/office/2006/metadata/properties" ma:root="true" ma:fieldsID="e90be1414d8f62f7ed2218b47fb751ad" ns2:_="" ns3:_="">
    <xsd:import namespace="7cc8b411-e712-41a5-bdcc-7bc9bdcf7115"/>
    <xsd:import namespace="06f86c5e-6095-4192-b650-4b464f55e1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b411-e712-41a5-bdcc-7bc9bdcf71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86c5e-6095-4192-b650-4b464f55e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cc8b411-e712-41a5-bdcc-7bc9bdcf7115">false</_dlc_DocIdPersistId>
    <_dlc_DocId xmlns="7cc8b411-e712-41a5-bdcc-7bc9bdcf7115" xsi:nil="true"/>
    <_dlc_DocIdUrl xmlns="7cc8b411-e712-41a5-bdcc-7bc9bdcf7115">
      <Url xsi:nil="true"/>
      <Description xsi:nil="true"/>
    </_dlc_DocIdUrl>
    <SharedWithUsers xmlns="7cc8b411-e712-41a5-bdcc-7bc9bdcf7115">
      <UserInfo>
        <DisplayName>Bella Counihan</DisplayName>
        <AccountId>89</AccountId>
        <AccountType/>
      </UserInfo>
    </SharedWithUsers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6E3C6AA-4DFB-45EA-923B-858BA840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8b411-e712-41a5-bdcc-7bc9bdcf7115"/>
    <ds:schemaRef ds:uri="06f86c5e-6095-4192-b650-4b464f55e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7C6C5-DEA8-44B1-ABDB-34BF6930B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952D6-2F0A-406F-B2CF-70EE22BCC5DC}">
  <ds:schemaRefs>
    <ds:schemaRef ds:uri="http://schemas.microsoft.com/office/2006/metadata/properties"/>
    <ds:schemaRef ds:uri="http://schemas.microsoft.com/office/infopath/2007/PartnerControls"/>
    <ds:schemaRef ds:uri="7cc8b411-e712-41a5-bdcc-7bc9bdcf7115"/>
  </ds:schemaRefs>
</ds:datastoreItem>
</file>

<file path=customXml/itemProps4.xml><?xml version="1.0" encoding="utf-8"?>
<ds:datastoreItem xmlns:ds="http://schemas.openxmlformats.org/officeDocument/2006/customXml" ds:itemID="{E7D1B00C-8EBE-4257-B4C4-D0416A3345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81A8B14-DE55-4BD9-87B8-EC4AD57B60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Links>
    <vt:vector size="6" baseType="variant">
      <vt:variant>
        <vt:i4>2687086</vt:i4>
      </vt:variant>
      <vt:variant>
        <vt:i4>0</vt:i4>
      </vt:variant>
      <vt:variant>
        <vt:i4>0</vt:i4>
      </vt:variant>
      <vt:variant>
        <vt:i4>5</vt:i4>
      </vt:variant>
      <vt:variant>
        <vt:lpwstr>https://www.universitiesaustralia.edu.au/Media-and-Events/submissions-and-reports/Indigenous-Strategy/Indigenous-Strategy-2017-2020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Wooller</dc:creator>
  <cp:keywords/>
  <dc:description/>
  <cp:lastModifiedBy>Kira Kennedy</cp:lastModifiedBy>
  <cp:revision>2</cp:revision>
  <cp:lastPrinted>2019-04-11T21:39:00Z</cp:lastPrinted>
  <dcterms:created xsi:type="dcterms:W3CDTF">2020-11-05T23:00:00Z</dcterms:created>
  <dcterms:modified xsi:type="dcterms:W3CDTF">2020-11-05T23:00:00Z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0x010100AE5222B6C37B3E439A34B467DDD6F5E2</vt:lpwstr>
  </property>
  <property fmtid="{D5CDD505-2E9C-101B-9397-08002B2CF9AE}" pid="3" name="Order">
    <vt:r8>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536">
    <vt:lpwstr>83</vt:lpwstr>
  </property>
</Properties>
</file>