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99FB" w14:textId="5A4FDDA4" w:rsidR="006D6DFB" w:rsidRPr="006D6DFB" w:rsidRDefault="001F696D" w:rsidP="006D6DFB">
      <w:pPr>
        <w:spacing w:after="0" w:line="240" w:lineRule="auto"/>
        <w:outlineLvl w:val="0"/>
        <w:rPr>
          <w:rFonts w:eastAsia="Times New Roman" w:cstheme="minorHAnsi"/>
          <w:b/>
          <w:bCs/>
          <w:kern w:val="36"/>
          <w:sz w:val="20"/>
          <w:szCs w:val="20"/>
          <w:lang w:eastAsia="en-AU"/>
        </w:rPr>
      </w:pPr>
      <w:r>
        <w:rPr>
          <w:noProof/>
        </w:rPr>
        <w:drawing>
          <wp:inline distT="0" distB="0" distL="0" distR="0" wp14:anchorId="627805B3" wp14:editId="596EF38E">
            <wp:extent cx="2873212" cy="66252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6512" cy="670208"/>
                    </a:xfrm>
                    <a:prstGeom prst="rect">
                      <a:avLst/>
                    </a:prstGeom>
                    <a:noFill/>
                    <a:ln>
                      <a:noFill/>
                    </a:ln>
                  </pic:spPr>
                </pic:pic>
              </a:graphicData>
            </a:graphic>
          </wp:inline>
        </w:drawing>
      </w:r>
      <w:r>
        <w:rPr>
          <w:rFonts w:eastAsia="Times New Roman" w:cstheme="minorHAnsi"/>
          <w:b/>
          <w:bCs/>
          <w:kern w:val="36"/>
          <w:sz w:val="20"/>
          <w:szCs w:val="20"/>
          <w:lang w:eastAsia="en-AU"/>
        </w:rPr>
        <w:t xml:space="preserve">  </w:t>
      </w:r>
      <w:r>
        <w:rPr>
          <w:noProof/>
        </w:rPr>
        <w:drawing>
          <wp:inline distT="0" distB="0" distL="0" distR="0" wp14:anchorId="44F6C70D" wp14:editId="140FBB39">
            <wp:extent cx="2757639" cy="638810"/>
            <wp:effectExtent l="0" t="0" r="5080" b="889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SIPA-Logo-large-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690" cy="645771"/>
                    </a:xfrm>
                    <a:prstGeom prst="rect">
                      <a:avLst/>
                    </a:prstGeom>
                  </pic:spPr>
                </pic:pic>
              </a:graphicData>
            </a:graphic>
          </wp:inline>
        </w:drawing>
      </w:r>
    </w:p>
    <w:p w14:paraId="74C822CC" w14:textId="3A8E39C5" w:rsidR="008D55C3" w:rsidRPr="003F21E4" w:rsidRDefault="008D55C3" w:rsidP="006D6DFB">
      <w:pPr>
        <w:spacing w:after="0" w:line="240" w:lineRule="auto"/>
        <w:outlineLvl w:val="0"/>
        <w:rPr>
          <w:rFonts w:eastAsia="Times New Roman" w:cstheme="minorHAnsi"/>
          <w:b/>
          <w:bCs/>
          <w:kern w:val="36"/>
          <w:sz w:val="34"/>
          <w:szCs w:val="34"/>
          <w:lang w:eastAsia="en-AU"/>
        </w:rPr>
      </w:pPr>
      <w:r w:rsidRPr="003F21E4">
        <w:rPr>
          <w:rFonts w:eastAsia="Times New Roman" w:cstheme="minorHAnsi"/>
          <w:b/>
          <w:bCs/>
          <w:kern w:val="36"/>
          <w:sz w:val="34"/>
          <w:szCs w:val="34"/>
          <w:lang w:eastAsia="en-AU"/>
        </w:rPr>
        <w:t>Poster competition</w:t>
      </w:r>
      <w:r w:rsidR="00717BAA" w:rsidRPr="003F21E4">
        <w:rPr>
          <w:rFonts w:eastAsia="Times New Roman" w:cstheme="minorHAnsi"/>
          <w:b/>
          <w:bCs/>
          <w:kern w:val="36"/>
          <w:sz w:val="34"/>
          <w:szCs w:val="34"/>
          <w:lang w:eastAsia="en-AU"/>
        </w:rPr>
        <w:t xml:space="preserve"> – sponsored by </w:t>
      </w:r>
    </w:p>
    <w:p w14:paraId="3CEBEC89" w14:textId="77777777" w:rsidR="006D6DFB" w:rsidRPr="008D55C3" w:rsidRDefault="006D6DFB" w:rsidP="006D6DFB">
      <w:pPr>
        <w:spacing w:after="0" w:line="240" w:lineRule="auto"/>
        <w:outlineLvl w:val="0"/>
        <w:rPr>
          <w:rFonts w:eastAsia="Times New Roman" w:cstheme="minorHAnsi"/>
          <w:b/>
          <w:bCs/>
          <w:kern w:val="36"/>
          <w:lang w:eastAsia="en-AU"/>
        </w:rPr>
      </w:pPr>
    </w:p>
    <w:p w14:paraId="41DE2A7F" w14:textId="7D91784F" w:rsidR="008D55C3" w:rsidRPr="008D55C3" w:rsidRDefault="008D55C3" w:rsidP="006D6DFB">
      <w:pPr>
        <w:spacing w:after="0" w:line="240" w:lineRule="auto"/>
        <w:outlineLvl w:val="1"/>
        <w:rPr>
          <w:rFonts w:eastAsia="Times New Roman" w:cstheme="minorHAnsi"/>
          <w:b/>
          <w:bCs/>
          <w:lang w:eastAsia="en-AU"/>
        </w:rPr>
      </w:pPr>
      <w:r w:rsidRPr="008D55C3">
        <w:rPr>
          <w:rFonts w:eastAsia="Times New Roman" w:cstheme="minorHAnsi"/>
          <w:b/>
          <w:bCs/>
          <w:lang w:eastAsia="en-AU"/>
        </w:rPr>
        <w:t xml:space="preserve">Important dates for </w:t>
      </w:r>
      <w:r w:rsidR="006D6DFB" w:rsidRPr="006D6DFB">
        <w:rPr>
          <w:rFonts w:eastAsia="Times New Roman" w:cstheme="minorHAnsi"/>
          <w:b/>
          <w:bCs/>
          <w:lang w:eastAsia="en-AU"/>
        </w:rPr>
        <w:t xml:space="preserve">the </w:t>
      </w:r>
      <w:r w:rsidR="00754868">
        <w:rPr>
          <w:rFonts w:eastAsia="Times New Roman" w:cstheme="minorHAnsi"/>
          <w:b/>
          <w:bCs/>
          <w:lang w:eastAsia="en-AU"/>
        </w:rPr>
        <w:t xml:space="preserve">NATSIHEC / </w:t>
      </w:r>
      <w:r w:rsidR="006D6DFB" w:rsidRPr="006D6DFB">
        <w:rPr>
          <w:rFonts w:eastAsia="Times New Roman" w:cstheme="minorHAnsi"/>
          <w:b/>
          <w:bCs/>
          <w:lang w:eastAsia="en-AU"/>
        </w:rPr>
        <w:t xml:space="preserve">NATSIPA poster </w:t>
      </w:r>
      <w:r w:rsidRPr="008D55C3">
        <w:rPr>
          <w:rFonts w:eastAsia="Times New Roman" w:cstheme="minorHAnsi"/>
          <w:b/>
          <w:bCs/>
          <w:lang w:eastAsia="en-AU"/>
        </w:rPr>
        <w:t>competition</w:t>
      </w:r>
    </w:p>
    <w:p w14:paraId="0311251B" w14:textId="59B1DA7B" w:rsidR="008D55C3" w:rsidRPr="008D55C3" w:rsidRDefault="008D55C3" w:rsidP="006D6DFB">
      <w:pPr>
        <w:numPr>
          <w:ilvl w:val="0"/>
          <w:numId w:val="1"/>
        </w:numPr>
        <w:spacing w:after="0" w:line="240" w:lineRule="auto"/>
        <w:rPr>
          <w:rFonts w:eastAsia="Times New Roman" w:cstheme="minorHAnsi"/>
          <w:lang w:eastAsia="en-AU"/>
        </w:rPr>
      </w:pPr>
      <w:r w:rsidRPr="008D55C3">
        <w:rPr>
          <w:rFonts w:eastAsia="Times New Roman" w:cstheme="minorHAnsi"/>
          <w:lang w:eastAsia="en-AU"/>
        </w:rPr>
        <w:t>Electronic poster submissions are due by </w:t>
      </w:r>
      <w:r w:rsidRPr="008D55C3">
        <w:rPr>
          <w:rFonts w:eastAsia="Times New Roman" w:cstheme="minorHAnsi"/>
          <w:b/>
          <w:bCs/>
          <w:lang w:eastAsia="en-AU"/>
        </w:rPr>
        <w:t xml:space="preserve">noon on </w:t>
      </w:r>
      <w:r w:rsidR="00723485">
        <w:rPr>
          <w:rFonts w:eastAsia="Times New Roman" w:cstheme="minorHAnsi"/>
          <w:b/>
          <w:bCs/>
          <w:lang w:eastAsia="en-AU"/>
        </w:rPr>
        <w:t>Tuesday 15</w:t>
      </w:r>
      <w:r w:rsidR="00723485" w:rsidRPr="00723485">
        <w:rPr>
          <w:rFonts w:eastAsia="Times New Roman" w:cstheme="minorHAnsi"/>
          <w:b/>
          <w:bCs/>
          <w:vertAlign w:val="superscript"/>
          <w:lang w:eastAsia="en-AU"/>
        </w:rPr>
        <w:t>th</w:t>
      </w:r>
      <w:r w:rsidR="00723485">
        <w:rPr>
          <w:rFonts w:eastAsia="Times New Roman" w:cstheme="minorHAnsi"/>
          <w:b/>
          <w:bCs/>
          <w:lang w:eastAsia="en-AU"/>
        </w:rPr>
        <w:t xml:space="preserve"> November</w:t>
      </w:r>
    </w:p>
    <w:p w14:paraId="157F9287" w14:textId="02D9A012" w:rsidR="008D55C3" w:rsidRPr="001F084B" w:rsidRDefault="008D55C3" w:rsidP="006D6DFB">
      <w:pPr>
        <w:numPr>
          <w:ilvl w:val="0"/>
          <w:numId w:val="1"/>
        </w:numPr>
        <w:spacing w:after="0" w:line="240" w:lineRule="auto"/>
        <w:rPr>
          <w:rFonts w:eastAsia="Times New Roman" w:cstheme="minorHAnsi"/>
          <w:lang w:eastAsia="en-AU"/>
        </w:rPr>
      </w:pPr>
      <w:r w:rsidRPr="008D55C3">
        <w:rPr>
          <w:rFonts w:eastAsia="Times New Roman" w:cstheme="minorHAnsi"/>
          <w:lang w:eastAsia="en-AU"/>
        </w:rPr>
        <w:t xml:space="preserve">All competitors must be available to attend </w:t>
      </w:r>
      <w:r w:rsidR="00530E39">
        <w:rPr>
          <w:rFonts w:eastAsia="Times New Roman" w:cstheme="minorHAnsi"/>
          <w:lang w:eastAsia="en-AU"/>
        </w:rPr>
        <w:t>and present on</w:t>
      </w:r>
      <w:r w:rsidRPr="008D55C3">
        <w:rPr>
          <w:rFonts w:eastAsia="Times New Roman" w:cstheme="minorHAnsi"/>
          <w:lang w:eastAsia="en-AU"/>
        </w:rPr>
        <w:t> </w:t>
      </w:r>
      <w:r w:rsidR="00F17569">
        <w:rPr>
          <w:rFonts w:eastAsia="Times New Roman" w:cstheme="minorHAnsi"/>
          <w:b/>
          <w:bCs/>
          <w:lang w:eastAsia="en-AU"/>
        </w:rPr>
        <w:t>Tuesday 22</w:t>
      </w:r>
      <w:r w:rsidR="00F17569" w:rsidRPr="00F17569">
        <w:rPr>
          <w:rFonts w:eastAsia="Times New Roman" w:cstheme="minorHAnsi"/>
          <w:b/>
          <w:bCs/>
          <w:vertAlign w:val="superscript"/>
          <w:lang w:eastAsia="en-AU"/>
        </w:rPr>
        <w:t>nd</w:t>
      </w:r>
      <w:r w:rsidR="00F17569">
        <w:rPr>
          <w:rFonts w:eastAsia="Times New Roman" w:cstheme="minorHAnsi"/>
          <w:b/>
          <w:bCs/>
          <w:lang w:eastAsia="en-AU"/>
        </w:rPr>
        <w:t xml:space="preserve"> and Wednesday 23</w:t>
      </w:r>
      <w:r w:rsidR="00F17569" w:rsidRPr="00F17569">
        <w:rPr>
          <w:rFonts w:eastAsia="Times New Roman" w:cstheme="minorHAnsi"/>
          <w:b/>
          <w:bCs/>
          <w:vertAlign w:val="superscript"/>
          <w:lang w:eastAsia="en-AU"/>
        </w:rPr>
        <w:t>rd</w:t>
      </w:r>
      <w:r w:rsidR="00F17569">
        <w:rPr>
          <w:rFonts w:eastAsia="Times New Roman" w:cstheme="minorHAnsi"/>
          <w:b/>
          <w:bCs/>
          <w:lang w:eastAsia="en-AU"/>
        </w:rPr>
        <w:t xml:space="preserve"> November 2022</w:t>
      </w:r>
    </w:p>
    <w:p w14:paraId="24DA6665" w14:textId="61D1DF5F" w:rsidR="001F084B" w:rsidRPr="008D55C3" w:rsidRDefault="001F084B" w:rsidP="006D6DFB">
      <w:pPr>
        <w:numPr>
          <w:ilvl w:val="0"/>
          <w:numId w:val="1"/>
        </w:numPr>
        <w:spacing w:after="0" w:line="240" w:lineRule="auto"/>
        <w:rPr>
          <w:rFonts w:eastAsia="Times New Roman" w:cstheme="minorHAnsi"/>
          <w:lang w:eastAsia="en-AU"/>
        </w:rPr>
      </w:pPr>
      <w:r w:rsidRPr="001F084B">
        <w:rPr>
          <w:rFonts w:eastAsia="Times New Roman" w:cstheme="minorHAnsi"/>
          <w:lang w:eastAsia="en-AU"/>
        </w:rPr>
        <w:t>Winners will be announced at the conference on</w:t>
      </w:r>
      <w:r>
        <w:rPr>
          <w:rFonts w:eastAsia="Times New Roman" w:cstheme="minorHAnsi"/>
          <w:b/>
          <w:bCs/>
          <w:lang w:eastAsia="en-AU"/>
        </w:rPr>
        <w:t xml:space="preserve"> </w:t>
      </w:r>
      <w:r w:rsidR="00F17569">
        <w:rPr>
          <w:rFonts w:eastAsia="Times New Roman" w:cstheme="minorHAnsi"/>
          <w:b/>
          <w:bCs/>
          <w:lang w:eastAsia="en-AU"/>
        </w:rPr>
        <w:t>Wednesday 23</w:t>
      </w:r>
      <w:r w:rsidR="00F17569" w:rsidRPr="00F17569">
        <w:rPr>
          <w:rFonts w:eastAsia="Times New Roman" w:cstheme="minorHAnsi"/>
          <w:b/>
          <w:bCs/>
          <w:vertAlign w:val="superscript"/>
          <w:lang w:eastAsia="en-AU"/>
        </w:rPr>
        <w:t>rd</w:t>
      </w:r>
      <w:r w:rsidR="00F17569">
        <w:rPr>
          <w:rFonts w:eastAsia="Times New Roman" w:cstheme="minorHAnsi"/>
          <w:b/>
          <w:bCs/>
          <w:lang w:eastAsia="en-AU"/>
        </w:rPr>
        <w:t xml:space="preserve"> </w:t>
      </w:r>
      <w:r>
        <w:rPr>
          <w:rFonts w:eastAsia="Times New Roman" w:cstheme="minorHAnsi"/>
          <w:b/>
          <w:bCs/>
          <w:lang w:eastAsia="en-AU"/>
        </w:rPr>
        <w:t>November 202</w:t>
      </w:r>
      <w:r w:rsidR="00F17569">
        <w:rPr>
          <w:rFonts w:eastAsia="Times New Roman" w:cstheme="minorHAnsi"/>
          <w:b/>
          <w:bCs/>
          <w:lang w:eastAsia="en-AU"/>
        </w:rPr>
        <w:t>2</w:t>
      </w:r>
    </w:p>
    <w:p w14:paraId="5A250987" w14:textId="77777777" w:rsidR="006D6DFB" w:rsidRDefault="006D6DFB" w:rsidP="006D6DFB">
      <w:pPr>
        <w:spacing w:after="0" w:line="240" w:lineRule="auto"/>
        <w:outlineLvl w:val="1"/>
        <w:rPr>
          <w:rFonts w:eastAsia="Times New Roman" w:cstheme="minorHAnsi"/>
          <w:b/>
          <w:bCs/>
          <w:lang w:eastAsia="en-AU"/>
        </w:rPr>
      </w:pPr>
    </w:p>
    <w:p w14:paraId="59EB5AA1" w14:textId="77777777" w:rsidR="008D55C3" w:rsidRPr="008D55C3" w:rsidRDefault="008D55C3" w:rsidP="006D6DFB">
      <w:pPr>
        <w:spacing w:after="0" w:line="240" w:lineRule="auto"/>
        <w:outlineLvl w:val="1"/>
        <w:rPr>
          <w:rFonts w:eastAsia="Times New Roman" w:cstheme="minorHAnsi"/>
          <w:b/>
          <w:bCs/>
          <w:lang w:eastAsia="en-AU"/>
        </w:rPr>
      </w:pPr>
      <w:r w:rsidRPr="008D55C3">
        <w:rPr>
          <w:rFonts w:eastAsia="Times New Roman" w:cstheme="minorHAnsi"/>
          <w:b/>
          <w:bCs/>
          <w:lang w:eastAsia="en-AU"/>
        </w:rPr>
        <w:t>Why a poster?</w:t>
      </w:r>
    </w:p>
    <w:p w14:paraId="79581C39" w14:textId="175A6A98" w:rsidR="008D55C3" w:rsidRDefault="008D55C3" w:rsidP="00717BAA">
      <w:pPr>
        <w:spacing w:after="0" w:line="240" w:lineRule="auto"/>
        <w:jc w:val="both"/>
        <w:rPr>
          <w:rFonts w:eastAsia="Times New Roman" w:cstheme="minorHAnsi"/>
          <w:lang w:eastAsia="en-AU"/>
        </w:rPr>
      </w:pPr>
      <w:r w:rsidRPr="008D55C3">
        <w:rPr>
          <w:rFonts w:eastAsia="Times New Roman" w:cstheme="minorHAnsi"/>
          <w:lang w:eastAsia="en-AU"/>
        </w:rPr>
        <w:t xml:space="preserve">Posters are a great way to present your </w:t>
      </w:r>
      <w:r w:rsidR="00BE5D4C">
        <w:rPr>
          <w:rFonts w:eastAsia="Times New Roman" w:cstheme="minorHAnsi"/>
          <w:lang w:eastAsia="en-AU"/>
        </w:rPr>
        <w:t>studies</w:t>
      </w:r>
      <w:r w:rsidRPr="008D55C3">
        <w:rPr>
          <w:rFonts w:eastAsia="Times New Roman" w:cstheme="minorHAnsi"/>
          <w:lang w:eastAsia="en-AU"/>
        </w:rPr>
        <w:t xml:space="preserve"> to a wide audience in a short amount of time.</w:t>
      </w:r>
      <w:r w:rsidR="00BE5D4C">
        <w:rPr>
          <w:rFonts w:eastAsia="Times New Roman" w:cstheme="minorHAnsi"/>
          <w:lang w:eastAsia="en-AU"/>
        </w:rPr>
        <w:t xml:space="preserve"> </w:t>
      </w:r>
      <w:r w:rsidRPr="008D55C3">
        <w:rPr>
          <w:rFonts w:eastAsia="Times New Roman" w:cstheme="minorHAnsi"/>
          <w:lang w:eastAsia="en-AU"/>
        </w:rPr>
        <w:t xml:space="preserve">They should have enough detail to be of interest to passers-by on their own but not so much text that you scare off your potential audience. Posters should briefly describe your </w:t>
      </w:r>
      <w:r w:rsidR="00BE5D4C">
        <w:rPr>
          <w:rFonts w:eastAsia="Times New Roman" w:cstheme="minorHAnsi"/>
          <w:lang w:eastAsia="en-AU"/>
        </w:rPr>
        <w:t xml:space="preserve">studies </w:t>
      </w:r>
      <w:r w:rsidRPr="008D55C3">
        <w:rPr>
          <w:rFonts w:eastAsia="Times New Roman" w:cstheme="minorHAnsi"/>
          <w:lang w:eastAsia="en-AU"/>
        </w:rPr>
        <w:t xml:space="preserve">for you when you can't be present; however, they are also a </w:t>
      </w:r>
      <w:proofErr w:type="gramStart"/>
      <w:r w:rsidRPr="008D55C3">
        <w:rPr>
          <w:rFonts w:eastAsia="Times New Roman" w:cstheme="minorHAnsi"/>
          <w:lang w:eastAsia="en-AU"/>
        </w:rPr>
        <w:t>really useful</w:t>
      </w:r>
      <w:proofErr w:type="gramEnd"/>
      <w:r w:rsidRPr="008D55C3">
        <w:rPr>
          <w:rFonts w:eastAsia="Times New Roman" w:cstheme="minorHAnsi"/>
          <w:lang w:eastAsia="en-AU"/>
        </w:rPr>
        <w:t xml:space="preserve"> way of starting more in-depth conversations about your </w:t>
      </w:r>
      <w:r w:rsidR="00BE5D4C">
        <w:rPr>
          <w:rFonts w:eastAsia="Times New Roman" w:cstheme="minorHAnsi"/>
          <w:lang w:eastAsia="en-AU"/>
        </w:rPr>
        <w:t>studies</w:t>
      </w:r>
      <w:r w:rsidRPr="008D55C3">
        <w:rPr>
          <w:rFonts w:eastAsia="Times New Roman" w:cstheme="minorHAnsi"/>
          <w:lang w:eastAsia="en-AU"/>
        </w:rPr>
        <w:t xml:space="preserve"> during a conference poster session (perhaps with a future Honours or PhD supervisor, employer, or collaborator!).</w:t>
      </w:r>
    </w:p>
    <w:p w14:paraId="02B80A09" w14:textId="77777777" w:rsidR="00BE50F5" w:rsidRPr="008D55C3" w:rsidRDefault="00BE50F5" w:rsidP="00717BAA">
      <w:pPr>
        <w:spacing w:after="0" w:line="240" w:lineRule="auto"/>
        <w:jc w:val="both"/>
        <w:rPr>
          <w:rFonts w:eastAsia="Times New Roman" w:cstheme="minorHAnsi"/>
          <w:lang w:eastAsia="en-AU"/>
        </w:rPr>
      </w:pPr>
    </w:p>
    <w:p w14:paraId="443FAF0B" w14:textId="3DBB89E0" w:rsidR="008D55C3" w:rsidRPr="008D55C3" w:rsidRDefault="008D55C3" w:rsidP="00717BAA">
      <w:pPr>
        <w:spacing w:after="0" w:line="240" w:lineRule="auto"/>
        <w:jc w:val="both"/>
        <w:rPr>
          <w:rFonts w:eastAsia="Times New Roman" w:cstheme="minorHAnsi"/>
          <w:lang w:eastAsia="en-AU"/>
        </w:rPr>
      </w:pPr>
      <w:r w:rsidRPr="008D55C3">
        <w:rPr>
          <w:rFonts w:eastAsia="Times New Roman" w:cstheme="minorHAnsi"/>
          <w:lang w:eastAsia="en-AU"/>
        </w:rPr>
        <w:t xml:space="preserve">Because poster sessions are usually more informal than conference talks and you are usually discussing your </w:t>
      </w:r>
      <w:r w:rsidR="00BE5D4C">
        <w:rPr>
          <w:rFonts w:eastAsia="Times New Roman" w:cstheme="minorHAnsi"/>
          <w:lang w:eastAsia="en-AU"/>
        </w:rPr>
        <w:t>studies</w:t>
      </w:r>
      <w:r w:rsidRPr="008D55C3">
        <w:rPr>
          <w:rFonts w:eastAsia="Times New Roman" w:cstheme="minorHAnsi"/>
          <w:lang w:eastAsia="en-AU"/>
        </w:rPr>
        <w:t xml:space="preserve"> with people either in small groups or one-to-one, you can get some </w:t>
      </w:r>
      <w:proofErr w:type="gramStart"/>
      <w:r w:rsidRPr="008D55C3">
        <w:rPr>
          <w:rFonts w:eastAsia="Times New Roman" w:cstheme="minorHAnsi"/>
          <w:lang w:eastAsia="en-AU"/>
        </w:rPr>
        <w:t>really useful</w:t>
      </w:r>
      <w:proofErr w:type="gramEnd"/>
      <w:r w:rsidRPr="008D55C3">
        <w:rPr>
          <w:rFonts w:eastAsia="Times New Roman" w:cstheme="minorHAnsi"/>
          <w:lang w:eastAsia="en-AU"/>
        </w:rPr>
        <w:t xml:space="preserve"> feedback on your work. </w:t>
      </w:r>
    </w:p>
    <w:p w14:paraId="5A2B080B" w14:textId="77777777" w:rsidR="006D6DFB" w:rsidRDefault="006D6DFB" w:rsidP="006D6DFB">
      <w:pPr>
        <w:spacing w:after="0" w:line="240" w:lineRule="auto"/>
        <w:outlineLvl w:val="1"/>
        <w:rPr>
          <w:rFonts w:eastAsia="Times New Roman" w:cstheme="minorHAnsi"/>
          <w:b/>
          <w:bCs/>
          <w:lang w:eastAsia="en-AU"/>
        </w:rPr>
      </w:pPr>
    </w:p>
    <w:p w14:paraId="3FE0800A" w14:textId="77777777" w:rsidR="008D55C3" w:rsidRPr="008D55C3" w:rsidRDefault="008D55C3" w:rsidP="006D6DFB">
      <w:pPr>
        <w:spacing w:after="0" w:line="240" w:lineRule="auto"/>
        <w:outlineLvl w:val="1"/>
        <w:rPr>
          <w:rFonts w:eastAsia="Times New Roman" w:cstheme="minorHAnsi"/>
          <w:b/>
          <w:bCs/>
          <w:lang w:eastAsia="en-AU"/>
        </w:rPr>
      </w:pPr>
      <w:r w:rsidRPr="008D55C3">
        <w:rPr>
          <w:rFonts w:eastAsia="Times New Roman" w:cstheme="minorHAnsi"/>
          <w:b/>
          <w:bCs/>
          <w:lang w:eastAsia="en-AU"/>
        </w:rPr>
        <w:t>Poster competition prizes</w:t>
      </w:r>
    </w:p>
    <w:p w14:paraId="229CC4A5" w14:textId="021B6EB1" w:rsidR="008D55C3" w:rsidRPr="008D55C3" w:rsidRDefault="008D55C3" w:rsidP="006D6DFB">
      <w:pPr>
        <w:spacing w:after="0" w:line="240" w:lineRule="auto"/>
        <w:rPr>
          <w:rFonts w:eastAsia="Times New Roman" w:cstheme="minorHAnsi"/>
          <w:lang w:eastAsia="en-AU"/>
        </w:rPr>
      </w:pPr>
      <w:r w:rsidRPr="008D55C3">
        <w:rPr>
          <w:rFonts w:eastAsia="Times New Roman" w:cstheme="minorHAnsi"/>
          <w:lang w:eastAsia="en-AU"/>
        </w:rPr>
        <w:t>The following prizes will be awarded</w:t>
      </w:r>
      <w:r w:rsidR="00B10D94">
        <w:rPr>
          <w:rFonts w:eastAsia="Times New Roman" w:cstheme="minorHAnsi"/>
          <w:lang w:eastAsia="en-AU"/>
        </w:rPr>
        <w:t xml:space="preserve"> for both HDR and ECR’s</w:t>
      </w:r>
      <w:r w:rsidRPr="008D55C3">
        <w:rPr>
          <w:rFonts w:eastAsia="Times New Roman" w:cstheme="minorHAnsi"/>
          <w:lang w:eastAsia="en-AU"/>
        </w:rPr>
        <w:t>:</w:t>
      </w:r>
    </w:p>
    <w:p w14:paraId="36D7187A" w14:textId="7D4133DC" w:rsidR="009F4D43" w:rsidRPr="006D6DFB" w:rsidRDefault="00E12FA5" w:rsidP="00B10D94">
      <w:pPr>
        <w:numPr>
          <w:ilvl w:val="0"/>
          <w:numId w:val="2"/>
        </w:numPr>
        <w:spacing w:after="0" w:line="240" w:lineRule="auto"/>
        <w:rPr>
          <w:rFonts w:eastAsia="Times New Roman" w:cstheme="minorHAnsi"/>
          <w:lang w:eastAsia="en-AU"/>
        </w:rPr>
      </w:pPr>
      <w:r w:rsidRPr="006D6DFB">
        <w:rPr>
          <w:rFonts w:eastAsia="Times New Roman" w:cstheme="minorHAnsi"/>
          <w:lang w:eastAsia="en-AU"/>
        </w:rPr>
        <w:t>1</w:t>
      </w:r>
      <w:r w:rsidRPr="006D6DFB">
        <w:rPr>
          <w:rFonts w:eastAsia="Times New Roman" w:cstheme="minorHAnsi"/>
          <w:vertAlign w:val="superscript"/>
          <w:lang w:eastAsia="en-AU"/>
        </w:rPr>
        <w:t>st</w:t>
      </w:r>
      <w:r w:rsidRPr="006D6DFB">
        <w:rPr>
          <w:rFonts w:eastAsia="Times New Roman" w:cstheme="minorHAnsi"/>
          <w:lang w:eastAsia="en-AU"/>
        </w:rPr>
        <w:t xml:space="preserve"> Prise </w:t>
      </w:r>
      <w:r w:rsidR="008D55C3" w:rsidRPr="008D55C3">
        <w:rPr>
          <w:rFonts w:eastAsia="Times New Roman" w:cstheme="minorHAnsi"/>
          <w:lang w:eastAsia="en-AU"/>
        </w:rPr>
        <w:t xml:space="preserve">$500 </w:t>
      </w:r>
    </w:p>
    <w:p w14:paraId="2D59A446" w14:textId="77777777" w:rsidR="008D55C3" w:rsidRPr="008D55C3" w:rsidRDefault="00E12FA5" w:rsidP="006D6DFB">
      <w:pPr>
        <w:numPr>
          <w:ilvl w:val="0"/>
          <w:numId w:val="2"/>
        </w:numPr>
        <w:spacing w:after="0" w:line="240" w:lineRule="auto"/>
        <w:rPr>
          <w:rFonts w:eastAsia="Times New Roman" w:cstheme="minorHAnsi"/>
          <w:lang w:eastAsia="en-AU"/>
        </w:rPr>
      </w:pPr>
      <w:r w:rsidRPr="006D6DFB">
        <w:rPr>
          <w:rFonts w:eastAsia="Times New Roman" w:cstheme="minorHAnsi"/>
          <w:lang w:eastAsia="en-AU"/>
        </w:rPr>
        <w:t>2</w:t>
      </w:r>
      <w:r w:rsidRPr="006D6DFB">
        <w:rPr>
          <w:rFonts w:eastAsia="Times New Roman" w:cstheme="minorHAnsi"/>
          <w:vertAlign w:val="superscript"/>
          <w:lang w:eastAsia="en-AU"/>
        </w:rPr>
        <w:t>nd</w:t>
      </w:r>
      <w:r w:rsidRPr="006D6DFB">
        <w:rPr>
          <w:rFonts w:eastAsia="Times New Roman" w:cstheme="minorHAnsi"/>
          <w:lang w:eastAsia="en-AU"/>
        </w:rPr>
        <w:t xml:space="preserve"> Prise</w:t>
      </w:r>
      <w:r w:rsidR="008D55C3" w:rsidRPr="008D55C3">
        <w:rPr>
          <w:rFonts w:eastAsia="Times New Roman" w:cstheme="minorHAnsi"/>
          <w:lang w:eastAsia="en-AU"/>
        </w:rPr>
        <w:t xml:space="preserve"> $</w:t>
      </w:r>
      <w:r w:rsidRPr="006D6DFB">
        <w:rPr>
          <w:rFonts w:eastAsia="Times New Roman" w:cstheme="minorHAnsi"/>
          <w:lang w:eastAsia="en-AU"/>
        </w:rPr>
        <w:t xml:space="preserve">300 </w:t>
      </w:r>
    </w:p>
    <w:p w14:paraId="62FFEAAB" w14:textId="53510097" w:rsidR="008D55C3" w:rsidRDefault="00E12FA5" w:rsidP="006D6DFB">
      <w:pPr>
        <w:numPr>
          <w:ilvl w:val="0"/>
          <w:numId w:val="2"/>
        </w:numPr>
        <w:spacing w:after="0" w:line="240" w:lineRule="auto"/>
        <w:rPr>
          <w:rFonts w:eastAsia="Times New Roman" w:cstheme="minorHAnsi"/>
          <w:lang w:eastAsia="en-AU"/>
        </w:rPr>
      </w:pPr>
      <w:r w:rsidRPr="006D6DFB">
        <w:rPr>
          <w:rFonts w:eastAsia="Times New Roman" w:cstheme="minorHAnsi"/>
          <w:lang w:eastAsia="en-AU"/>
        </w:rPr>
        <w:t>3</w:t>
      </w:r>
      <w:r w:rsidRPr="006D6DFB">
        <w:rPr>
          <w:rFonts w:eastAsia="Times New Roman" w:cstheme="minorHAnsi"/>
          <w:vertAlign w:val="superscript"/>
          <w:lang w:eastAsia="en-AU"/>
        </w:rPr>
        <w:t>rd</w:t>
      </w:r>
      <w:r w:rsidRPr="006D6DFB">
        <w:rPr>
          <w:rFonts w:eastAsia="Times New Roman" w:cstheme="minorHAnsi"/>
          <w:lang w:eastAsia="en-AU"/>
        </w:rPr>
        <w:t xml:space="preserve"> Prise $200</w:t>
      </w:r>
    </w:p>
    <w:p w14:paraId="4E2A8733" w14:textId="77777777" w:rsidR="00557EF0" w:rsidRDefault="00557EF0" w:rsidP="00717BAA">
      <w:pPr>
        <w:spacing w:after="0" w:line="240" w:lineRule="auto"/>
        <w:jc w:val="both"/>
        <w:rPr>
          <w:rFonts w:eastAsia="Times New Roman" w:cstheme="minorHAnsi"/>
          <w:lang w:eastAsia="en-AU"/>
        </w:rPr>
      </w:pPr>
    </w:p>
    <w:p w14:paraId="40773A53" w14:textId="77777777" w:rsidR="008D55C3" w:rsidRPr="008D55C3" w:rsidRDefault="008D55C3" w:rsidP="00717BAA">
      <w:pPr>
        <w:spacing w:after="0" w:line="240" w:lineRule="auto"/>
        <w:jc w:val="both"/>
        <w:outlineLvl w:val="1"/>
        <w:rPr>
          <w:rFonts w:eastAsia="Times New Roman" w:cstheme="minorHAnsi"/>
          <w:b/>
          <w:bCs/>
          <w:lang w:eastAsia="en-AU"/>
        </w:rPr>
      </w:pPr>
      <w:r w:rsidRPr="008D55C3">
        <w:rPr>
          <w:rFonts w:eastAsia="Times New Roman" w:cstheme="minorHAnsi"/>
          <w:b/>
          <w:bCs/>
          <w:lang w:eastAsia="en-AU"/>
        </w:rPr>
        <w:t>Poster topics</w:t>
      </w:r>
    </w:p>
    <w:p w14:paraId="39056A14" w14:textId="177C84AB" w:rsidR="008D55C3" w:rsidRPr="008D55C3" w:rsidRDefault="00E12FA5" w:rsidP="00717BAA">
      <w:pPr>
        <w:spacing w:after="0" w:line="240" w:lineRule="auto"/>
        <w:jc w:val="both"/>
        <w:rPr>
          <w:rFonts w:eastAsia="Times New Roman" w:cstheme="minorHAnsi"/>
          <w:lang w:eastAsia="en-AU"/>
        </w:rPr>
      </w:pPr>
      <w:r w:rsidRPr="006D6DFB">
        <w:rPr>
          <w:rFonts w:eastAsia="Times New Roman" w:cstheme="minorHAnsi"/>
          <w:lang w:eastAsia="en-AU"/>
        </w:rPr>
        <w:t>Aboriginal and Torres Strait Islander</w:t>
      </w:r>
      <w:r w:rsidR="008D55C3" w:rsidRPr="008D55C3">
        <w:rPr>
          <w:rFonts w:eastAsia="Times New Roman" w:cstheme="minorHAnsi"/>
          <w:lang w:eastAsia="en-AU"/>
        </w:rPr>
        <w:t xml:space="preserve"> </w:t>
      </w:r>
      <w:r w:rsidR="00754868">
        <w:rPr>
          <w:rFonts w:eastAsia="Times New Roman" w:cstheme="minorHAnsi"/>
          <w:lang w:eastAsia="en-AU"/>
        </w:rPr>
        <w:t>HDR and ECR’s</w:t>
      </w:r>
      <w:r w:rsidR="008D55C3" w:rsidRPr="008D55C3">
        <w:rPr>
          <w:rFonts w:eastAsia="Times New Roman" w:cstheme="minorHAnsi"/>
          <w:lang w:eastAsia="en-AU"/>
        </w:rPr>
        <w:t xml:space="preserve"> should present an aspect of the </w:t>
      </w:r>
      <w:r w:rsidR="00BE5D4C">
        <w:rPr>
          <w:rFonts w:eastAsia="Times New Roman" w:cstheme="minorHAnsi"/>
          <w:lang w:eastAsia="en-AU"/>
        </w:rPr>
        <w:t>studies</w:t>
      </w:r>
      <w:r w:rsidR="00754868">
        <w:rPr>
          <w:rFonts w:eastAsia="Times New Roman" w:cstheme="minorHAnsi"/>
          <w:lang w:eastAsia="en-AU"/>
        </w:rPr>
        <w:t xml:space="preserve"> / research</w:t>
      </w:r>
      <w:r w:rsidR="008D55C3" w:rsidRPr="008D55C3">
        <w:rPr>
          <w:rFonts w:eastAsia="Times New Roman" w:cstheme="minorHAnsi"/>
          <w:lang w:eastAsia="en-AU"/>
        </w:rPr>
        <w:t xml:space="preserve"> they are undertaking. </w:t>
      </w:r>
    </w:p>
    <w:p w14:paraId="1FC358A2" w14:textId="77777777" w:rsidR="006D6DFB" w:rsidRDefault="006D6DFB" w:rsidP="00717BAA">
      <w:pPr>
        <w:spacing w:after="0" w:line="240" w:lineRule="auto"/>
        <w:jc w:val="both"/>
        <w:outlineLvl w:val="1"/>
        <w:rPr>
          <w:rFonts w:eastAsia="Times New Roman" w:cstheme="minorHAnsi"/>
          <w:b/>
          <w:bCs/>
          <w:lang w:eastAsia="en-AU"/>
        </w:rPr>
      </w:pPr>
    </w:p>
    <w:p w14:paraId="242C10C0" w14:textId="77777777" w:rsidR="008D55C3" w:rsidRPr="008D55C3" w:rsidRDefault="008D55C3" w:rsidP="00717BAA">
      <w:pPr>
        <w:spacing w:after="0" w:line="240" w:lineRule="auto"/>
        <w:jc w:val="both"/>
        <w:outlineLvl w:val="1"/>
        <w:rPr>
          <w:rFonts w:eastAsia="Times New Roman" w:cstheme="minorHAnsi"/>
          <w:b/>
          <w:bCs/>
          <w:lang w:eastAsia="en-AU"/>
        </w:rPr>
      </w:pPr>
      <w:r w:rsidRPr="008D55C3">
        <w:rPr>
          <w:rFonts w:eastAsia="Times New Roman" w:cstheme="minorHAnsi"/>
          <w:b/>
          <w:bCs/>
          <w:lang w:eastAsia="en-AU"/>
        </w:rPr>
        <w:t>Poster content</w:t>
      </w:r>
    </w:p>
    <w:p w14:paraId="498B5DAE" w14:textId="1ADE93EB" w:rsidR="008D55C3" w:rsidRDefault="008D55C3" w:rsidP="00717BAA">
      <w:pPr>
        <w:spacing w:after="0" w:line="240" w:lineRule="auto"/>
        <w:jc w:val="both"/>
        <w:rPr>
          <w:rFonts w:eastAsia="Times New Roman" w:cstheme="minorHAnsi"/>
          <w:lang w:eastAsia="en-AU"/>
        </w:rPr>
      </w:pPr>
      <w:r w:rsidRPr="008D55C3">
        <w:rPr>
          <w:rFonts w:eastAsia="Times New Roman" w:cstheme="minorHAnsi"/>
          <w:lang w:eastAsia="en-AU"/>
        </w:rPr>
        <w:t xml:space="preserve">Please note that viewers should be able to read your poster in less than five minutes – if it looks like it will take longer than that, many people won't bother and will choose to move to the next poster instead. Images, </w:t>
      </w:r>
      <w:proofErr w:type="gramStart"/>
      <w:r w:rsidRPr="008D55C3">
        <w:rPr>
          <w:rFonts w:eastAsia="Times New Roman" w:cstheme="minorHAnsi"/>
          <w:lang w:eastAsia="en-AU"/>
        </w:rPr>
        <w:t>diagrams</w:t>
      </w:r>
      <w:proofErr w:type="gramEnd"/>
      <w:r w:rsidRPr="008D55C3">
        <w:rPr>
          <w:rFonts w:eastAsia="Times New Roman" w:cstheme="minorHAnsi"/>
          <w:lang w:eastAsia="en-AU"/>
        </w:rPr>
        <w:t xml:space="preserve"> and graphs are a great way to make your </w:t>
      </w:r>
      <w:r w:rsidR="00BE5D4C">
        <w:rPr>
          <w:rFonts w:eastAsia="Times New Roman" w:cstheme="minorHAnsi"/>
          <w:lang w:eastAsia="en-AU"/>
        </w:rPr>
        <w:t>studies</w:t>
      </w:r>
      <w:r w:rsidRPr="008D55C3">
        <w:rPr>
          <w:rFonts w:eastAsia="Times New Roman" w:cstheme="minorHAnsi"/>
          <w:lang w:eastAsia="en-AU"/>
        </w:rPr>
        <w:t xml:space="preserve"> accessible to an audience with a short attention span. </w:t>
      </w:r>
    </w:p>
    <w:p w14:paraId="133CB453" w14:textId="77777777" w:rsidR="00BE5D4C" w:rsidRPr="008D55C3" w:rsidRDefault="00BE5D4C" w:rsidP="00717BAA">
      <w:pPr>
        <w:spacing w:after="0" w:line="240" w:lineRule="auto"/>
        <w:jc w:val="both"/>
        <w:rPr>
          <w:rFonts w:eastAsia="Times New Roman" w:cstheme="minorHAnsi"/>
          <w:lang w:eastAsia="en-AU"/>
        </w:rPr>
      </w:pPr>
    </w:p>
    <w:p w14:paraId="0295C471" w14:textId="605F0DC0" w:rsidR="008D55C3" w:rsidRPr="008D55C3" w:rsidRDefault="00C345A4" w:rsidP="00717BAA">
      <w:pPr>
        <w:spacing w:after="0" w:line="240" w:lineRule="auto"/>
        <w:jc w:val="both"/>
        <w:rPr>
          <w:rFonts w:eastAsia="Times New Roman" w:cstheme="minorHAnsi"/>
          <w:lang w:eastAsia="en-AU"/>
        </w:rPr>
      </w:pPr>
      <w:r>
        <w:rPr>
          <w:rFonts w:eastAsia="Times New Roman" w:cstheme="minorHAnsi"/>
          <w:lang w:eastAsia="en-AU"/>
        </w:rPr>
        <w:t>P</w:t>
      </w:r>
      <w:r w:rsidR="008D55C3" w:rsidRPr="008D55C3">
        <w:rPr>
          <w:rFonts w:eastAsia="Times New Roman" w:cstheme="minorHAnsi"/>
          <w:lang w:eastAsia="en-AU"/>
        </w:rPr>
        <w:t xml:space="preserve">osters will often contain the following sections: Title; Introduction and objectives (put your </w:t>
      </w:r>
      <w:r>
        <w:rPr>
          <w:rFonts w:eastAsia="Times New Roman" w:cstheme="minorHAnsi"/>
          <w:lang w:eastAsia="en-AU"/>
        </w:rPr>
        <w:t>studies</w:t>
      </w:r>
      <w:r w:rsidR="008D55C3" w:rsidRPr="008D55C3">
        <w:rPr>
          <w:rFonts w:eastAsia="Times New Roman" w:cstheme="minorHAnsi"/>
          <w:lang w:eastAsia="en-AU"/>
        </w:rPr>
        <w:t xml:space="preserve"> in context, draw the reader in – what are you studying and why is it interesting and important?); Methods (a brief description of how the research was/is being undertaken); Results (usually the biggest section, or maybe a number of sections, unless you are in the early stages of your project and so instead describing the issues that you will be considering); Conclusions (potentially including future directions); References; and Acknowledgements (</w:t>
      </w:r>
      <w:r w:rsidR="008606F0" w:rsidRPr="008D55C3">
        <w:rPr>
          <w:rFonts w:eastAsia="Times New Roman" w:cstheme="minorHAnsi"/>
          <w:lang w:eastAsia="en-AU"/>
        </w:rPr>
        <w:t>e.g.</w:t>
      </w:r>
      <w:r w:rsidR="008D55C3" w:rsidRPr="008D55C3">
        <w:rPr>
          <w:rFonts w:eastAsia="Times New Roman" w:cstheme="minorHAnsi"/>
          <w:lang w:eastAsia="en-AU"/>
        </w:rPr>
        <w:t xml:space="preserve"> supervisors or colleagues who have provided useful feedback and/or funders). However, if this doesn't suit your research project, you may prefer not to label your poster sections with these headings.</w:t>
      </w:r>
    </w:p>
    <w:p w14:paraId="469DC990" w14:textId="77777777" w:rsidR="006D6DFB" w:rsidRDefault="006D6DFB" w:rsidP="00717BAA">
      <w:pPr>
        <w:spacing w:after="0" w:line="240" w:lineRule="auto"/>
        <w:jc w:val="both"/>
        <w:outlineLvl w:val="1"/>
        <w:rPr>
          <w:rFonts w:eastAsia="Times New Roman" w:cstheme="minorHAnsi"/>
          <w:b/>
          <w:bCs/>
          <w:lang w:eastAsia="en-AU"/>
        </w:rPr>
      </w:pPr>
    </w:p>
    <w:p w14:paraId="2E4A8118" w14:textId="77777777" w:rsidR="006D6DFB" w:rsidRDefault="006D6DFB" w:rsidP="00717BAA">
      <w:pPr>
        <w:spacing w:after="0" w:line="240" w:lineRule="auto"/>
        <w:jc w:val="both"/>
        <w:outlineLvl w:val="1"/>
        <w:rPr>
          <w:rFonts w:eastAsia="Times New Roman" w:cstheme="minorHAnsi"/>
          <w:b/>
          <w:bCs/>
          <w:lang w:eastAsia="en-AU"/>
        </w:rPr>
      </w:pPr>
    </w:p>
    <w:p w14:paraId="789CBA98" w14:textId="77777777" w:rsidR="00D2552A" w:rsidRDefault="00D2552A" w:rsidP="00717BAA">
      <w:pPr>
        <w:spacing w:after="0" w:line="240" w:lineRule="auto"/>
        <w:jc w:val="both"/>
        <w:outlineLvl w:val="1"/>
        <w:rPr>
          <w:rFonts w:eastAsia="Times New Roman" w:cstheme="minorHAnsi"/>
          <w:b/>
          <w:bCs/>
          <w:lang w:eastAsia="en-AU"/>
        </w:rPr>
      </w:pPr>
    </w:p>
    <w:p w14:paraId="7B472FC9" w14:textId="2FAF4471" w:rsidR="008D55C3" w:rsidRPr="008D55C3" w:rsidRDefault="008D55C3" w:rsidP="00717BAA">
      <w:pPr>
        <w:spacing w:after="0" w:line="240" w:lineRule="auto"/>
        <w:jc w:val="both"/>
        <w:outlineLvl w:val="1"/>
        <w:rPr>
          <w:rFonts w:eastAsia="Times New Roman" w:cstheme="minorHAnsi"/>
          <w:b/>
          <w:bCs/>
          <w:lang w:eastAsia="en-AU"/>
        </w:rPr>
      </w:pPr>
      <w:r w:rsidRPr="008D55C3">
        <w:rPr>
          <w:rFonts w:eastAsia="Times New Roman" w:cstheme="minorHAnsi"/>
          <w:b/>
          <w:bCs/>
          <w:lang w:eastAsia="en-AU"/>
        </w:rPr>
        <w:lastRenderedPageBreak/>
        <w:t>Poster format</w:t>
      </w:r>
    </w:p>
    <w:p w14:paraId="75012974" w14:textId="77777777" w:rsidR="008D55C3" w:rsidRPr="008D55C3" w:rsidRDefault="008D55C3" w:rsidP="00717BAA">
      <w:pPr>
        <w:spacing w:after="0" w:line="240" w:lineRule="auto"/>
        <w:jc w:val="both"/>
        <w:rPr>
          <w:rFonts w:eastAsia="Times New Roman" w:cstheme="minorHAnsi"/>
          <w:lang w:eastAsia="en-AU"/>
        </w:rPr>
      </w:pPr>
      <w:r w:rsidRPr="008D55C3">
        <w:rPr>
          <w:rFonts w:eastAsia="Times New Roman" w:cstheme="minorHAnsi"/>
          <w:lang w:eastAsia="en-AU"/>
        </w:rPr>
        <w:t>Viewers should be able to read your poster from a distance of at least 1.5 meters.</w:t>
      </w:r>
    </w:p>
    <w:p w14:paraId="48A035A9" w14:textId="77777777" w:rsidR="008D55C3" w:rsidRPr="008D55C3" w:rsidRDefault="008D55C3" w:rsidP="00717BAA">
      <w:pPr>
        <w:spacing w:after="0" w:line="240" w:lineRule="auto"/>
        <w:jc w:val="both"/>
        <w:rPr>
          <w:rFonts w:eastAsia="Times New Roman" w:cstheme="minorHAnsi"/>
          <w:lang w:eastAsia="en-AU"/>
        </w:rPr>
      </w:pPr>
      <w:r w:rsidRPr="008D55C3">
        <w:rPr>
          <w:rFonts w:eastAsia="Times New Roman" w:cstheme="minorHAnsi"/>
          <w:lang w:eastAsia="en-AU"/>
        </w:rPr>
        <w:t>For both poster competitions, students will be required to submit a pdf file of a poster suitable for printing at A0 size.</w:t>
      </w:r>
    </w:p>
    <w:p w14:paraId="45376B3D" w14:textId="77777777" w:rsidR="006D6DFB" w:rsidRDefault="006D6DFB" w:rsidP="00717BAA">
      <w:pPr>
        <w:spacing w:after="0" w:line="240" w:lineRule="auto"/>
        <w:jc w:val="both"/>
        <w:outlineLvl w:val="2"/>
        <w:rPr>
          <w:rFonts w:eastAsia="Times New Roman" w:cstheme="minorHAnsi"/>
          <w:b/>
          <w:bCs/>
          <w:lang w:eastAsia="en-AU"/>
        </w:rPr>
      </w:pPr>
    </w:p>
    <w:p w14:paraId="7A19CAA3" w14:textId="77777777" w:rsidR="008D55C3" w:rsidRPr="006D6DFB" w:rsidRDefault="008D55C3" w:rsidP="00717BAA">
      <w:pPr>
        <w:spacing w:after="0" w:line="240" w:lineRule="auto"/>
        <w:jc w:val="both"/>
        <w:outlineLvl w:val="2"/>
        <w:rPr>
          <w:rFonts w:eastAsia="Times New Roman" w:cstheme="minorHAnsi"/>
          <w:b/>
          <w:bCs/>
          <w:lang w:eastAsia="en-AU"/>
        </w:rPr>
      </w:pPr>
      <w:r w:rsidRPr="008D55C3">
        <w:rPr>
          <w:rFonts w:eastAsia="Times New Roman" w:cstheme="minorHAnsi"/>
          <w:b/>
          <w:bCs/>
          <w:lang w:eastAsia="en-AU"/>
        </w:rPr>
        <w:t>Templates</w:t>
      </w:r>
    </w:p>
    <w:p w14:paraId="4A7FDA5B" w14:textId="2D7D9A26" w:rsidR="006D6DFB" w:rsidRPr="008D55C3" w:rsidRDefault="006D6DFB" w:rsidP="00717BAA">
      <w:pPr>
        <w:spacing w:after="0" w:line="240" w:lineRule="auto"/>
        <w:jc w:val="both"/>
        <w:outlineLvl w:val="2"/>
        <w:rPr>
          <w:rFonts w:eastAsia="Times New Roman" w:cstheme="minorHAnsi"/>
          <w:bCs/>
          <w:lang w:eastAsia="en-AU"/>
        </w:rPr>
      </w:pPr>
      <w:r w:rsidRPr="006D6DFB">
        <w:rPr>
          <w:rFonts w:eastAsia="Times New Roman" w:cstheme="minorHAnsi"/>
          <w:bCs/>
          <w:lang w:eastAsia="en-AU"/>
        </w:rPr>
        <w:t>Templates are available on request</w:t>
      </w:r>
      <w:r w:rsidR="00723485">
        <w:rPr>
          <w:rFonts w:eastAsia="Times New Roman" w:cstheme="minorHAnsi"/>
          <w:bCs/>
          <w:lang w:eastAsia="en-AU"/>
        </w:rPr>
        <w:t xml:space="preserve">. </w:t>
      </w:r>
    </w:p>
    <w:p w14:paraId="25E8BABD" w14:textId="77777777" w:rsidR="006D6DFB" w:rsidRDefault="006D6DFB" w:rsidP="00717BAA">
      <w:pPr>
        <w:spacing w:after="0" w:line="240" w:lineRule="auto"/>
        <w:jc w:val="both"/>
        <w:outlineLvl w:val="1"/>
        <w:rPr>
          <w:rFonts w:eastAsia="Times New Roman" w:cstheme="minorHAnsi"/>
          <w:b/>
          <w:bCs/>
          <w:lang w:eastAsia="en-AU"/>
        </w:rPr>
      </w:pPr>
    </w:p>
    <w:p w14:paraId="6C50AACA" w14:textId="77777777" w:rsidR="008D55C3" w:rsidRPr="008D55C3" w:rsidRDefault="008D55C3" w:rsidP="00717BAA">
      <w:pPr>
        <w:spacing w:after="0" w:line="240" w:lineRule="auto"/>
        <w:jc w:val="both"/>
        <w:outlineLvl w:val="1"/>
        <w:rPr>
          <w:rFonts w:eastAsia="Times New Roman" w:cstheme="minorHAnsi"/>
          <w:b/>
          <w:bCs/>
          <w:lang w:eastAsia="en-AU"/>
        </w:rPr>
      </w:pPr>
      <w:r w:rsidRPr="008D55C3">
        <w:rPr>
          <w:rFonts w:eastAsia="Times New Roman" w:cstheme="minorHAnsi"/>
          <w:b/>
          <w:bCs/>
          <w:lang w:eastAsia="en-AU"/>
        </w:rPr>
        <w:t>Poster submissions</w:t>
      </w:r>
    </w:p>
    <w:p w14:paraId="6DB5082F" w14:textId="1959ABAA" w:rsidR="008D55C3" w:rsidRPr="008D55C3" w:rsidRDefault="008D55C3" w:rsidP="00717BAA">
      <w:pPr>
        <w:spacing w:after="0" w:line="240" w:lineRule="auto"/>
        <w:jc w:val="both"/>
        <w:rPr>
          <w:rFonts w:eastAsia="Times New Roman" w:cstheme="minorHAnsi"/>
          <w:lang w:eastAsia="en-AU"/>
        </w:rPr>
      </w:pPr>
      <w:r w:rsidRPr="008D55C3">
        <w:rPr>
          <w:rFonts w:eastAsia="Times New Roman" w:cstheme="minorHAnsi"/>
          <w:lang w:eastAsia="en-AU"/>
        </w:rPr>
        <w:t>Electronic poster submissions are due by noon on</w:t>
      </w:r>
      <w:r w:rsidRPr="008D55C3">
        <w:rPr>
          <w:rFonts w:eastAsia="Times New Roman" w:cstheme="minorHAnsi"/>
          <w:b/>
          <w:bCs/>
          <w:lang w:eastAsia="en-AU"/>
        </w:rPr>
        <w:t xml:space="preserve"> </w:t>
      </w:r>
      <w:r w:rsidR="00723485">
        <w:rPr>
          <w:rFonts w:eastAsia="Times New Roman" w:cstheme="minorHAnsi"/>
          <w:b/>
          <w:bCs/>
          <w:lang w:eastAsia="en-AU"/>
        </w:rPr>
        <w:t>Tuesday 15</w:t>
      </w:r>
      <w:r w:rsidR="00723485" w:rsidRPr="00723485">
        <w:rPr>
          <w:rFonts w:eastAsia="Times New Roman" w:cstheme="minorHAnsi"/>
          <w:b/>
          <w:bCs/>
          <w:vertAlign w:val="superscript"/>
          <w:lang w:eastAsia="en-AU"/>
        </w:rPr>
        <w:t>th</w:t>
      </w:r>
      <w:r w:rsidR="00723485">
        <w:rPr>
          <w:rFonts w:eastAsia="Times New Roman" w:cstheme="minorHAnsi"/>
          <w:b/>
          <w:bCs/>
          <w:lang w:eastAsia="en-AU"/>
        </w:rPr>
        <w:t xml:space="preserve"> November 2022</w:t>
      </w:r>
    </w:p>
    <w:p w14:paraId="5507D634" w14:textId="4AE93ED9" w:rsidR="008D55C3" w:rsidRPr="008D55C3" w:rsidRDefault="006D6DFB" w:rsidP="00717BAA">
      <w:pPr>
        <w:spacing w:after="0" w:line="240" w:lineRule="auto"/>
        <w:jc w:val="both"/>
        <w:rPr>
          <w:rFonts w:eastAsia="Times New Roman" w:cstheme="minorHAnsi"/>
          <w:lang w:eastAsia="en-AU"/>
        </w:rPr>
      </w:pPr>
      <w:r w:rsidRPr="006D6DFB">
        <w:rPr>
          <w:rFonts w:eastAsia="Times New Roman" w:cstheme="minorHAnsi"/>
          <w:lang w:eastAsia="en-AU"/>
        </w:rPr>
        <w:t>P</w:t>
      </w:r>
      <w:r w:rsidR="008D55C3" w:rsidRPr="008D55C3">
        <w:rPr>
          <w:rFonts w:eastAsia="Times New Roman" w:cstheme="minorHAnsi"/>
          <w:lang w:eastAsia="en-AU"/>
        </w:rPr>
        <w:t xml:space="preserve">resenters will be required to </w:t>
      </w:r>
      <w:r w:rsidR="00994C4D">
        <w:rPr>
          <w:rFonts w:eastAsia="Times New Roman" w:cstheme="minorHAnsi"/>
          <w:lang w:eastAsia="en-AU"/>
        </w:rPr>
        <w:t>speak to their</w:t>
      </w:r>
      <w:r w:rsidR="008D55C3" w:rsidRPr="008D55C3">
        <w:rPr>
          <w:rFonts w:eastAsia="Times New Roman" w:cstheme="minorHAnsi"/>
          <w:lang w:eastAsia="en-AU"/>
        </w:rPr>
        <w:t xml:space="preserve"> poster during the poster presentation session to discuss their research with students, and guests attending</w:t>
      </w:r>
      <w:r w:rsidR="00A02FBD">
        <w:rPr>
          <w:rFonts w:eastAsia="Times New Roman" w:cstheme="minorHAnsi"/>
          <w:lang w:eastAsia="en-AU"/>
        </w:rPr>
        <w:t xml:space="preserve"> the conference</w:t>
      </w:r>
      <w:r w:rsidR="008D55C3" w:rsidRPr="008D55C3">
        <w:rPr>
          <w:rFonts w:eastAsia="Times New Roman" w:cstheme="minorHAnsi"/>
          <w:lang w:eastAsia="en-AU"/>
        </w:rPr>
        <w:t>; therefore, </w:t>
      </w:r>
      <w:r w:rsidR="008D55C3" w:rsidRPr="008D55C3">
        <w:rPr>
          <w:rFonts w:eastAsia="Times New Roman" w:cstheme="minorHAnsi"/>
          <w:b/>
          <w:bCs/>
          <w:lang w:eastAsia="en-AU"/>
        </w:rPr>
        <w:t>all competitors must be available to attend the</w:t>
      </w:r>
      <w:r w:rsidR="00D2552A">
        <w:rPr>
          <w:rFonts w:eastAsia="Times New Roman" w:cstheme="minorHAnsi"/>
          <w:b/>
          <w:bCs/>
          <w:lang w:eastAsia="en-AU"/>
        </w:rPr>
        <w:t xml:space="preserve"> conference and</w:t>
      </w:r>
      <w:r w:rsidR="00994C4D">
        <w:rPr>
          <w:rFonts w:eastAsia="Times New Roman" w:cstheme="minorHAnsi"/>
          <w:b/>
          <w:bCs/>
          <w:lang w:eastAsia="en-AU"/>
        </w:rPr>
        <w:t xml:space="preserve"> present their poster</w:t>
      </w:r>
      <w:r w:rsidR="00D2552A">
        <w:rPr>
          <w:rFonts w:eastAsia="Times New Roman" w:cstheme="minorHAnsi"/>
          <w:b/>
          <w:bCs/>
          <w:lang w:eastAsia="en-AU"/>
        </w:rPr>
        <w:t>.</w:t>
      </w:r>
    </w:p>
    <w:p w14:paraId="28B16EB8" w14:textId="77777777" w:rsidR="006D6DFB" w:rsidRDefault="006D6DFB" w:rsidP="00717BAA">
      <w:pPr>
        <w:spacing w:after="0" w:line="240" w:lineRule="auto"/>
        <w:jc w:val="both"/>
        <w:rPr>
          <w:rFonts w:eastAsia="Times New Roman" w:cstheme="minorHAnsi"/>
          <w:lang w:eastAsia="en-AU"/>
        </w:rPr>
      </w:pPr>
    </w:p>
    <w:p w14:paraId="39F15CEA" w14:textId="46902A1B" w:rsidR="008D55C3" w:rsidRPr="008D55C3" w:rsidRDefault="00D2552A" w:rsidP="00717BAA">
      <w:pPr>
        <w:spacing w:after="0" w:line="240" w:lineRule="auto"/>
        <w:jc w:val="both"/>
        <w:rPr>
          <w:rFonts w:eastAsia="Times New Roman" w:cstheme="minorHAnsi"/>
          <w:lang w:eastAsia="en-AU"/>
        </w:rPr>
      </w:pPr>
      <w:r>
        <w:rPr>
          <w:rFonts w:eastAsia="Times New Roman" w:cstheme="minorHAnsi"/>
          <w:lang w:eastAsia="en-AU"/>
        </w:rPr>
        <w:t>HDR / ECR’s</w:t>
      </w:r>
      <w:r w:rsidR="008D55C3" w:rsidRPr="008D55C3">
        <w:rPr>
          <w:rFonts w:eastAsia="Times New Roman" w:cstheme="minorHAnsi"/>
          <w:lang w:eastAsia="en-AU"/>
        </w:rPr>
        <w:t xml:space="preserve"> should be prepared to describe their </w:t>
      </w:r>
      <w:r w:rsidR="00C345A4">
        <w:rPr>
          <w:rFonts w:eastAsia="Times New Roman" w:cstheme="minorHAnsi"/>
          <w:lang w:eastAsia="en-AU"/>
        </w:rPr>
        <w:t>studies</w:t>
      </w:r>
      <w:r w:rsidR="008D55C3" w:rsidRPr="008D55C3">
        <w:rPr>
          <w:rFonts w:eastAsia="Times New Roman" w:cstheme="minorHAnsi"/>
          <w:lang w:eastAsia="en-AU"/>
        </w:rPr>
        <w:t xml:space="preserve"> in a couple of minutes to interested audience members on the day of the Fair and answer questions about their project. Judges will be circulating amongst the audience and will be assessing each poster presentation for:</w:t>
      </w:r>
    </w:p>
    <w:p w14:paraId="7B864F33" w14:textId="77777777" w:rsidR="008D55C3" w:rsidRPr="008D55C3" w:rsidRDefault="008D55C3" w:rsidP="00717BAA">
      <w:pPr>
        <w:numPr>
          <w:ilvl w:val="0"/>
          <w:numId w:val="6"/>
        </w:numPr>
        <w:spacing w:after="0" w:line="240" w:lineRule="auto"/>
        <w:jc w:val="both"/>
        <w:rPr>
          <w:rFonts w:eastAsia="Times New Roman" w:cstheme="minorHAnsi"/>
          <w:lang w:eastAsia="en-AU"/>
        </w:rPr>
      </w:pPr>
      <w:r w:rsidRPr="008D55C3">
        <w:rPr>
          <w:rFonts w:eastAsia="Times New Roman" w:cstheme="minorHAnsi"/>
          <w:lang w:eastAsia="en-AU"/>
        </w:rPr>
        <w:t>Robustness of research methods and results (or research ideas for undergraduate posters)</w:t>
      </w:r>
    </w:p>
    <w:p w14:paraId="6A9961B1" w14:textId="77777777" w:rsidR="008D55C3" w:rsidRPr="008D55C3" w:rsidRDefault="008D55C3" w:rsidP="00717BAA">
      <w:pPr>
        <w:numPr>
          <w:ilvl w:val="0"/>
          <w:numId w:val="6"/>
        </w:numPr>
        <w:spacing w:after="0" w:line="240" w:lineRule="auto"/>
        <w:jc w:val="both"/>
        <w:rPr>
          <w:rFonts w:eastAsia="Times New Roman" w:cstheme="minorHAnsi"/>
          <w:lang w:eastAsia="en-AU"/>
        </w:rPr>
      </w:pPr>
      <w:r w:rsidRPr="008D55C3">
        <w:rPr>
          <w:rFonts w:eastAsia="Times New Roman" w:cstheme="minorHAnsi"/>
          <w:lang w:eastAsia="en-AU"/>
        </w:rPr>
        <w:t>Clarity of presentation, both visual and oral</w:t>
      </w:r>
    </w:p>
    <w:p w14:paraId="1945C168" w14:textId="77777777" w:rsidR="008D55C3" w:rsidRPr="008D55C3" w:rsidRDefault="008D55C3" w:rsidP="00717BAA">
      <w:pPr>
        <w:numPr>
          <w:ilvl w:val="0"/>
          <w:numId w:val="6"/>
        </w:numPr>
        <w:spacing w:after="0" w:line="240" w:lineRule="auto"/>
        <w:jc w:val="both"/>
        <w:rPr>
          <w:rFonts w:eastAsia="Times New Roman" w:cstheme="minorHAnsi"/>
          <w:lang w:eastAsia="en-AU"/>
        </w:rPr>
      </w:pPr>
      <w:r w:rsidRPr="008D55C3">
        <w:rPr>
          <w:rFonts w:eastAsia="Times New Roman" w:cstheme="minorHAnsi"/>
          <w:lang w:eastAsia="en-AU"/>
        </w:rPr>
        <w:t>Visual appeal – does your poster draw in an audience from a distance?</w:t>
      </w:r>
    </w:p>
    <w:p w14:paraId="24198129" w14:textId="77777777" w:rsidR="008D55C3" w:rsidRPr="008D55C3" w:rsidRDefault="008D55C3" w:rsidP="00717BAA">
      <w:pPr>
        <w:numPr>
          <w:ilvl w:val="0"/>
          <w:numId w:val="6"/>
        </w:numPr>
        <w:spacing w:after="0" w:line="240" w:lineRule="auto"/>
        <w:jc w:val="both"/>
        <w:rPr>
          <w:rFonts w:eastAsia="Times New Roman" w:cstheme="minorHAnsi"/>
          <w:lang w:eastAsia="en-AU"/>
        </w:rPr>
      </w:pPr>
      <w:r w:rsidRPr="008D55C3">
        <w:rPr>
          <w:rFonts w:eastAsia="Times New Roman" w:cstheme="minorHAnsi"/>
          <w:lang w:eastAsia="en-AU"/>
        </w:rPr>
        <w:t>Transparency of the relevance of your research – do your results have impact? Are your findings important? Have you made this easy to understand?</w:t>
      </w:r>
    </w:p>
    <w:p w14:paraId="017CB539" w14:textId="77777777" w:rsidR="006D6DFB" w:rsidRDefault="006D6DFB" w:rsidP="00717BAA">
      <w:pPr>
        <w:spacing w:after="0" w:line="240" w:lineRule="auto"/>
        <w:jc w:val="both"/>
        <w:rPr>
          <w:rFonts w:eastAsia="Times New Roman" w:cstheme="minorHAnsi"/>
          <w:b/>
          <w:bCs/>
          <w:lang w:eastAsia="en-AU"/>
        </w:rPr>
      </w:pPr>
    </w:p>
    <w:p w14:paraId="5C4DEAC4" w14:textId="77777777" w:rsidR="00717BAA" w:rsidRDefault="008D55C3" w:rsidP="00717BAA">
      <w:pPr>
        <w:spacing w:after="0" w:line="240" w:lineRule="auto"/>
        <w:jc w:val="both"/>
        <w:rPr>
          <w:rFonts w:eastAsia="Times New Roman" w:cstheme="minorHAnsi"/>
          <w:b/>
          <w:bCs/>
          <w:lang w:eastAsia="en-AU"/>
        </w:rPr>
      </w:pPr>
      <w:r w:rsidRPr="008D55C3">
        <w:rPr>
          <w:rFonts w:eastAsia="Times New Roman" w:cstheme="minorHAnsi"/>
          <w:b/>
          <w:bCs/>
          <w:lang w:eastAsia="en-AU"/>
        </w:rPr>
        <w:t>Photography and filming</w:t>
      </w:r>
    </w:p>
    <w:p w14:paraId="28410F72" w14:textId="0C6F0242" w:rsidR="000338EE" w:rsidRPr="006D6DFB" w:rsidRDefault="008D55C3" w:rsidP="00717BAA">
      <w:pPr>
        <w:spacing w:after="0" w:line="240" w:lineRule="auto"/>
        <w:jc w:val="both"/>
        <w:rPr>
          <w:rFonts w:cstheme="minorHAnsi"/>
        </w:rPr>
      </w:pPr>
      <w:r w:rsidRPr="008D55C3">
        <w:rPr>
          <w:rFonts w:eastAsia="Times New Roman" w:cstheme="minorHAnsi"/>
          <w:lang w:eastAsia="en-AU"/>
        </w:rPr>
        <w:t xml:space="preserve">This event may be photographed and/or filmed for the promotional purposes of </w:t>
      </w:r>
      <w:r w:rsidR="00403425">
        <w:rPr>
          <w:rFonts w:eastAsia="Times New Roman" w:cstheme="minorHAnsi"/>
          <w:lang w:eastAsia="en-AU"/>
        </w:rPr>
        <w:t xml:space="preserve">NATSIHEC / </w:t>
      </w:r>
      <w:r w:rsidR="006D6DFB" w:rsidRPr="006D6DFB">
        <w:rPr>
          <w:rFonts w:eastAsia="Times New Roman" w:cstheme="minorHAnsi"/>
          <w:lang w:eastAsia="en-AU"/>
        </w:rPr>
        <w:t>NATSIPA</w:t>
      </w:r>
      <w:r w:rsidRPr="008D55C3">
        <w:rPr>
          <w:rFonts w:eastAsia="Times New Roman" w:cstheme="minorHAnsi"/>
          <w:lang w:eastAsia="en-AU"/>
        </w:rPr>
        <w:t>. The images may be posted on</w:t>
      </w:r>
      <w:r w:rsidR="00403425">
        <w:rPr>
          <w:rFonts w:eastAsia="Times New Roman" w:cstheme="minorHAnsi"/>
          <w:lang w:eastAsia="en-AU"/>
        </w:rPr>
        <w:t xml:space="preserve"> NATSIHEC’s or</w:t>
      </w:r>
      <w:r w:rsidRPr="008D55C3">
        <w:rPr>
          <w:rFonts w:eastAsia="Times New Roman" w:cstheme="minorHAnsi"/>
          <w:lang w:eastAsia="en-AU"/>
        </w:rPr>
        <w:t xml:space="preserve"> </w:t>
      </w:r>
      <w:r w:rsidR="006D6DFB" w:rsidRPr="006D6DFB">
        <w:rPr>
          <w:rFonts w:eastAsia="Times New Roman" w:cstheme="minorHAnsi"/>
          <w:lang w:eastAsia="en-AU"/>
        </w:rPr>
        <w:t>NATSIPA’s</w:t>
      </w:r>
      <w:r w:rsidRPr="008D55C3">
        <w:rPr>
          <w:rFonts w:eastAsia="Times New Roman" w:cstheme="minorHAnsi"/>
          <w:lang w:eastAsia="en-AU"/>
        </w:rPr>
        <w:t xml:space="preserve"> website and may be used in publications that are accessible by the </w:t>
      </w:r>
      <w:proofErr w:type="gramStart"/>
      <w:r w:rsidRPr="008D55C3">
        <w:rPr>
          <w:rFonts w:eastAsia="Times New Roman" w:cstheme="minorHAnsi"/>
          <w:lang w:eastAsia="en-AU"/>
        </w:rPr>
        <w:t>general public</w:t>
      </w:r>
      <w:proofErr w:type="gramEnd"/>
      <w:r w:rsidRPr="008D55C3">
        <w:rPr>
          <w:rFonts w:eastAsia="Times New Roman" w:cstheme="minorHAnsi"/>
          <w:lang w:eastAsia="en-AU"/>
        </w:rPr>
        <w:t xml:space="preserve">. </w:t>
      </w:r>
    </w:p>
    <w:sectPr w:rsidR="000338EE" w:rsidRPr="006D6D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9DC2" w14:textId="77777777" w:rsidR="008A7910" w:rsidRDefault="008A7910" w:rsidP="006D6DFB">
      <w:pPr>
        <w:spacing w:after="0" w:line="240" w:lineRule="auto"/>
      </w:pPr>
      <w:r>
        <w:separator/>
      </w:r>
    </w:p>
  </w:endnote>
  <w:endnote w:type="continuationSeparator" w:id="0">
    <w:p w14:paraId="0E8F44BB" w14:textId="77777777" w:rsidR="008A7910" w:rsidRDefault="008A7910" w:rsidP="006D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AD48" w14:textId="75C1B51B" w:rsidR="00717BAA" w:rsidRDefault="00717B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850D" w14:textId="77777777" w:rsidR="008A7910" w:rsidRDefault="008A7910" w:rsidP="006D6DFB">
      <w:pPr>
        <w:spacing w:after="0" w:line="240" w:lineRule="auto"/>
      </w:pPr>
      <w:r>
        <w:separator/>
      </w:r>
    </w:p>
  </w:footnote>
  <w:footnote w:type="continuationSeparator" w:id="0">
    <w:p w14:paraId="279AE5AD" w14:textId="77777777" w:rsidR="008A7910" w:rsidRDefault="008A7910" w:rsidP="006D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8CF"/>
    <w:multiLevelType w:val="multilevel"/>
    <w:tmpl w:val="8B96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334E8"/>
    <w:multiLevelType w:val="multilevel"/>
    <w:tmpl w:val="DD0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36DF2"/>
    <w:multiLevelType w:val="multilevel"/>
    <w:tmpl w:val="56C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60D0C"/>
    <w:multiLevelType w:val="multilevel"/>
    <w:tmpl w:val="5A0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31D80"/>
    <w:multiLevelType w:val="multilevel"/>
    <w:tmpl w:val="F71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E4B8D"/>
    <w:multiLevelType w:val="multilevel"/>
    <w:tmpl w:val="6DCA6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329652">
    <w:abstractNumId w:val="5"/>
  </w:num>
  <w:num w:numId="2" w16cid:durableId="352458755">
    <w:abstractNumId w:val="2"/>
  </w:num>
  <w:num w:numId="3" w16cid:durableId="1825976053">
    <w:abstractNumId w:val="1"/>
  </w:num>
  <w:num w:numId="4" w16cid:durableId="1890920204">
    <w:abstractNumId w:val="4"/>
  </w:num>
  <w:num w:numId="5" w16cid:durableId="154031487">
    <w:abstractNumId w:val="3"/>
  </w:num>
  <w:num w:numId="6" w16cid:durableId="148434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C3"/>
    <w:rsid w:val="000338EE"/>
    <w:rsid w:val="001F084B"/>
    <w:rsid w:val="001F696D"/>
    <w:rsid w:val="00237188"/>
    <w:rsid w:val="0025619C"/>
    <w:rsid w:val="003663D9"/>
    <w:rsid w:val="003C29FA"/>
    <w:rsid w:val="003F21E4"/>
    <w:rsid w:val="00403425"/>
    <w:rsid w:val="00530E39"/>
    <w:rsid w:val="00557EF0"/>
    <w:rsid w:val="005B36AE"/>
    <w:rsid w:val="006D6DFB"/>
    <w:rsid w:val="00717BAA"/>
    <w:rsid w:val="00723485"/>
    <w:rsid w:val="00724E4C"/>
    <w:rsid w:val="007271D3"/>
    <w:rsid w:val="00731C0A"/>
    <w:rsid w:val="00746888"/>
    <w:rsid w:val="00754868"/>
    <w:rsid w:val="00860352"/>
    <w:rsid w:val="008606F0"/>
    <w:rsid w:val="008A7910"/>
    <w:rsid w:val="008D55C3"/>
    <w:rsid w:val="00903508"/>
    <w:rsid w:val="00994C4D"/>
    <w:rsid w:val="009F4D43"/>
    <w:rsid w:val="00A02FBD"/>
    <w:rsid w:val="00B10D94"/>
    <w:rsid w:val="00B61B7D"/>
    <w:rsid w:val="00BE50F5"/>
    <w:rsid w:val="00BE5D4C"/>
    <w:rsid w:val="00C1006B"/>
    <w:rsid w:val="00C2273D"/>
    <w:rsid w:val="00C345A4"/>
    <w:rsid w:val="00CB144C"/>
    <w:rsid w:val="00CC6625"/>
    <w:rsid w:val="00CD04CD"/>
    <w:rsid w:val="00CD2D19"/>
    <w:rsid w:val="00D2552A"/>
    <w:rsid w:val="00E12FA5"/>
    <w:rsid w:val="00EC3E3B"/>
    <w:rsid w:val="00F17569"/>
    <w:rsid w:val="00F35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8CE11"/>
  <w15:chartTrackingRefBased/>
  <w15:docId w15:val="{E49E41F6-3D51-4EEA-A8C0-01DA5A23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FB"/>
  </w:style>
  <w:style w:type="paragraph" w:styleId="Footer">
    <w:name w:val="footer"/>
    <w:basedOn w:val="Normal"/>
    <w:link w:val="FooterChar"/>
    <w:uiPriority w:val="99"/>
    <w:unhideWhenUsed/>
    <w:rsid w:val="006D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446769">
      <w:bodyDiv w:val="1"/>
      <w:marLeft w:val="0"/>
      <w:marRight w:val="0"/>
      <w:marTop w:val="0"/>
      <w:marBottom w:val="0"/>
      <w:divBdr>
        <w:top w:val="none" w:sz="0" w:space="0" w:color="auto"/>
        <w:left w:val="none" w:sz="0" w:space="0" w:color="auto"/>
        <w:bottom w:val="none" w:sz="0" w:space="0" w:color="auto"/>
        <w:right w:val="none" w:sz="0" w:space="0" w:color="auto"/>
      </w:divBdr>
      <w:divsChild>
        <w:div w:id="2031948513">
          <w:marLeft w:val="0"/>
          <w:marRight w:val="0"/>
          <w:marTop w:val="0"/>
          <w:marBottom w:val="0"/>
          <w:divBdr>
            <w:top w:val="none" w:sz="0" w:space="0" w:color="auto"/>
            <w:left w:val="none" w:sz="0" w:space="0" w:color="auto"/>
            <w:bottom w:val="none" w:sz="0" w:space="0" w:color="auto"/>
            <w:right w:val="none" w:sz="0" w:space="0" w:color="auto"/>
          </w:divBdr>
        </w:div>
        <w:div w:id="146866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Leroy-Dyer</dc:creator>
  <cp:keywords/>
  <dc:description/>
  <cp:lastModifiedBy>Sadie Heckenberg</cp:lastModifiedBy>
  <cp:revision>22</cp:revision>
  <dcterms:created xsi:type="dcterms:W3CDTF">2018-08-03T21:40:00Z</dcterms:created>
  <dcterms:modified xsi:type="dcterms:W3CDTF">2022-10-28T04:08:00Z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2022-09-11T23:15:02Z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a44c1cc1-4a7f-426a-bbb5-2f31c088aa08</vt:lpwstr>
  </property>
  <property fmtid="{D5CDD505-2E9C-101B-9397-08002B2CF9AE}" pid="8" name="MSIP_Label_0f488380-630a-4f55-a077-a19445e3f360_ContentBits">
    <vt:lpwstr>0</vt:lpwstr>
  </property>
</Properties>
</file>